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8" w:rsidRDefault="004F70B8" w:rsidP="004F70B8">
      <w:pPr>
        <w:jc w:val="center"/>
        <w:rPr>
          <w:rFonts w:ascii="仿宋_GB2312" w:eastAsia="仿宋_GB2312" w:hint="eastAsia"/>
          <w:sz w:val="28"/>
          <w:szCs w:val="28"/>
        </w:rPr>
      </w:pPr>
      <w:r w:rsidRPr="00690D6A">
        <w:rPr>
          <w:rFonts w:ascii="仿宋_GB2312" w:eastAsia="仿宋_GB2312" w:hint="eastAsia"/>
          <w:sz w:val="28"/>
          <w:szCs w:val="28"/>
        </w:rPr>
        <w:t>设备指标要求</w:t>
      </w:r>
    </w:p>
    <w:p w:rsidR="004F70B8" w:rsidRPr="00690D6A" w:rsidRDefault="004F70B8" w:rsidP="004F70B8">
      <w:pPr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3"/>
        <w:gridCol w:w="1361"/>
        <w:gridCol w:w="1488"/>
        <w:gridCol w:w="4019"/>
        <w:gridCol w:w="960"/>
      </w:tblGrid>
      <w:tr w:rsidR="004F70B8" w:rsidRPr="009C0D67" w:rsidTr="00541C98">
        <w:trPr>
          <w:trHeight w:val="823"/>
        </w:trPr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设备名称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参考品牌型号</w:t>
            </w:r>
          </w:p>
        </w:tc>
        <w:tc>
          <w:tcPr>
            <w:tcW w:w="4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详细要求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4F70B8" w:rsidRPr="009C0D67" w:rsidTr="00541C98">
        <w:trPr>
          <w:trHeight w:val="2264"/>
        </w:trPr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无线话筒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SIYEAN  S300</w:t>
            </w:r>
          </w:p>
        </w:tc>
        <w:tc>
          <w:tcPr>
            <w:tcW w:w="4019" w:type="dxa"/>
            <w:tcBorders>
              <w:top w:val="single" w:sz="12" w:space="0" w:color="auto"/>
            </w:tcBorders>
            <w:vAlign w:val="center"/>
          </w:tcPr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 xml:space="preserve">载波频率范围：600-900MHz                    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 xml:space="preserve">调制方式：FM调频                                                       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 xml:space="preserve">信道数目：红外自动对频200信道               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 xml:space="preserve">天线接口：TNC座                        显示方式：LCD                                         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灵敏度：-100dBm（40dBS/N）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电池：2节1.5v 5号电池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3套</w:t>
            </w:r>
          </w:p>
        </w:tc>
      </w:tr>
      <w:tr w:rsidR="004F70B8" w:rsidRPr="009C0D67" w:rsidTr="00541C98">
        <w:trPr>
          <w:trHeight w:val="1976"/>
        </w:trPr>
        <w:tc>
          <w:tcPr>
            <w:tcW w:w="693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02</w:t>
            </w:r>
          </w:p>
        </w:tc>
        <w:tc>
          <w:tcPr>
            <w:tcW w:w="1361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有线话筒</w:t>
            </w:r>
          </w:p>
        </w:tc>
        <w:tc>
          <w:tcPr>
            <w:tcW w:w="1488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SIYEAN  Y929</w:t>
            </w:r>
          </w:p>
        </w:tc>
        <w:tc>
          <w:tcPr>
            <w:tcW w:w="4019" w:type="dxa"/>
            <w:vAlign w:val="center"/>
          </w:tcPr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指向性：单一指向型（驻极体电容式）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频率响应：40Hz-16KHz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灵敏度：-45±3dB @ 1KHz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拾音距离：30~60cm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输出阻抗：200Ω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电源供应：DC 9V或幻象48V电源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3只</w:t>
            </w:r>
          </w:p>
        </w:tc>
      </w:tr>
      <w:tr w:rsidR="004F70B8" w:rsidRPr="009C0D67" w:rsidTr="00541C98">
        <w:trPr>
          <w:trHeight w:val="2543"/>
        </w:trPr>
        <w:tc>
          <w:tcPr>
            <w:tcW w:w="693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03</w:t>
            </w:r>
          </w:p>
        </w:tc>
        <w:tc>
          <w:tcPr>
            <w:tcW w:w="1361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功放</w:t>
            </w:r>
          </w:p>
        </w:tc>
        <w:tc>
          <w:tcPr>
            <w:tcW w:w="1488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BARO/OK-25</w:t>
            </w:r>
          </w:p>
        </w:tc>
        <w:tc>
          <w:tcPr>
            <w:tcW w:w="4019" w:type="dxa"/>
            <w:vAlign w:val="center"/>
          </w:tcPr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可长时间连续使用，耐高温，耐干燥，耐不稳定电压，大功率输出，效果优秀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可设置最大音量开启度，保护系统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频率响应：20Hz-46KHz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信噪比：75dB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外形尺寸：420x125x330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重量：8.3KG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4F70B8" w:rsidRPr="009C0D67" w:rsidRDefault="004F70B8" w:rsidP="00541C98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3台</w:t>
            </w:r>
          </w:p>
        </w:tc>
      </w:tr>
      <w:tr w:rsidR="004F70B8" w:rsidRPr="009C0D67" w:rsidTr="00541C98">
        <w:trPr>
          <w:trHeight w:val="2679"/>
        </w:trPr>
        <w:tc>
          <w:tcPr>
            <w:tcW w:w="693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04</w:t>
            </w:r>
          </w:p>
        </w:tc>
        <w:tc>
          <w:tcPr>
            <w:tcW w:w="1361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音箱</w:t>
            </w:r>
          </w:p>
        </w:tc>
        <w:tc>
          <w:tcPr>
            <w:tcW w:w="1488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BARO 音箱F10（8欧姆250W）</w:t>
            </w:r>
          </w:p>
        </w:tc>
        <w:tc>
          <w:tcPr>
            <w:tcW w:w="4019" w:type="dxa"/>
            <w:vAlign w:val="center"/>
          </w:tcPr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一个10″中低音单元和一个1.34″压缩驱动器，箱体倒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相式结构，梯形箱体设计。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频响 +/-3dB：50-20KHz；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灵敏度 1W@1m：99；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指向性 HxV：120x50；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峰值SPL(db)：119；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 xml:space="preserve">系统阻抗(Ω)：8；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3对</w:t>
            </w:r>
          </w:p>
        </w:tc>
      </w:tr>
      <w:tr w:rsidR="004F70B8" w:rsidRPr="009C0D67" w:rsidTr="00541C98">
        <w:trPr>
          <w:trHeight w:val="988"/>
        </w:trPr>
        <w:tc>
          <w:tcPr>
            <w:tcW w:w="693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1361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中控器</w:t>
            </w:r>
          </w:p>
        </w:tc>
        <w:tc>
          <w:tcPr>
            <w:tcW w:w="1488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得实 DS-NET630IC</w:t>
            </w:r>
          </w:p>
        </w:tc>
        <w:tc>
          <w:tcPr>
            <w:tcW w:w="4019" w:type="dxa"/>
            <w:vAlign w:val="center"/>
          </w:tcPr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中控串口控制，带八口国标插头时序电源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3台</w:t>
            </w:r>
          </w:p>
        </w:tc>
      </w:tr>
      <w:tr w:rsidR="004F70B8" w:rsidRPr="009C0D67" w:rsidTr="00541C98">
        <w:trPr>
          <w:trHeight w:val="832"/>
        </w:trPr>
        <w:tc>
          <w:tcPr>
            <w:tcW w:w="693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06</w:t>
            </w:r>
          </w:p>
        </w:tc>
        <w:tc>
          <w:tcPr>
            <w:tcW w:w="1361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投影幕</w:t>
            </w:r>
          </w:p>
        </w:tc>
        <w:tc>
          <w:tcPr>
            <w:tcW w:w="1488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莱特斯</w:t>
            </w:r>
          </w:p>
        </w:tc>
        <w:tc>
          <w:tcPr>
            <w:tcW w:w="4019" w:type="dxa"/>
            <w:vAlign w:val="center"/>
          </w:tcPr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120寸电动遥控，使用环保幕面，可连接中控控制。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3块</w:t>
            </w:r>
          </w:p>
        </w:tc>
      </w:tr>
      <w:tr w:rsidR="004F70B8" w:rsidRPr="009C0D67" w:rsidTr="00541C98">
        <w:trPr>
          <w:trHeight w:hRule="exact" w:val="3745"/>
        </w:trPr>
        <w:tc>
          <w:tcPr>
            <w:tcW w:w="693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lastRenderedPageBreak/>
              <w:t>07</w:t>
            </w:r>
          </w:p>
        </w:tc>
        <w:tc>
          <w:tcPr>
            <w:tcW w:w="1361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讲台</w:t>
            </w:r>
          </w:p>
        </w:tc>
        <w:tc>
          <w:tcPr>
            <w:tcW w:w="1488" w:type="dxa"/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得实立式</w:t>
            </w:r>
          </w:p>
        </w:tc>
        <w:tc>
          <w:tcPr>
            <w:tcW w:w="4019" w:type="dxa"/>
            <w:vAlign w:val="center"/>
          </w:tcPr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外观尺寸：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1100mm*650mm*900mm，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主体钢构框架及桌面采用1.2－1.5mm厚优质冷轧钢板；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侧板及其他部分采用1.0mm厚优质冷轧钢板制作。可放置22寸显示器。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面板上带电源插头可为手提电脑供电。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要求：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内部要有标准机架式结构，无线话筒主机，前置功放，中控主机，要上架固定。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3只</w:t>
            </w:r>
          </w:p>
        </w:tc>
      </w:tr>
      <w:tr w:rsidR="004F70B8" w:rsidRPr="009C0D67" w:rsidTr="00541C98">
        <w:trPr>
          <w:trHeight w:val="7087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08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安装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19" w:type="dxa"/>
            <w:tcBorders>
              <w:bottom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整套设备安装结束，需设备生产厂家或厂家指定的经销商单位调试并出具确认函。如：投影仪，扩音系统的声音效果，控制系统的中控机。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投标报价包含货物运送到指定地点（浙江大学华家池校区）并安装调试（包括投影仪、台式计算机等设备）至全部设备正常使用的全部费用，包括设备、线材，接插件、投影机吊架、安装、调试等所有与安装相关的费用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讲台内设备安装必须按标准机柜方式上架固定。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音箱安装要求离开侧墙 50-100厘米凌空吊装。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布放一根 投影机到讲台机柜的直通的HDMI高清线 ，并确保电脑正常的高清显示。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话筒线采用抗拉软线6.5MM插头。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中控外接VGA线和音频线需加长3米。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中控机屏幕升降，外接电源控制器。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安装正版【冰点还原】系统软件在电脑上。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F70B8" w:rsidRPr="009C0D67" w:rsidTr="00541C98">
        <w:trPr>
          <w:trHeight w:val="2963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09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维保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所有设备（含投影机和电脑）保修期2年。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（我方已经采购投影机和电脑售后服务，维保单位负责联系维修，三个工作日不能修复，须提供备用机给我方使用，以确保教学正常进行。）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工程安装质量保修期2年。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整套多媒体教室设备维保服务2年。</w:t>
            </w:r>
          </w:p>
          <w:p w:rsidR="004F70B8" w:rsidRPr="009C0D67" w:rsidRDefault="004F70B8" w:rsidP="00541C9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C0D67">
              <w:rPr>
                <w:rFonts w:ascii="仿宋_GB2312" w:eastAsia="仿宋_GB2312" w:hint="eastAsia"/>
                <w:sz w:val="24"/>
              </w:rPr>
              <w:t>维保内容：详见附件。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B8" w:rsidRPr="009C0D67" w:rsidRDefault="004F70B8" w:rsidP="00541C9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F70B8" w:rsidRDefault="004F70B8" w:rsidP="004F70B8">
      <w:pPr>
        <w:rPr>
          <w:rFonts w:ascii="仿宋_GB2312" w:eastAsia="仿宋_GB2312" w:hint="eastAsia"/>
          <w:sz w:val="28"/>
          <w:szCs w:val="28"/>
        </w:rPr>
      </w:pPr>
      <w:r w:rsidRPr="00690D6A">
        <w:rPr>
          <w:rFonts w:ascii="仿宋_GB2312" w:eastAsia="仿宋_GB2312" w:hint="eastAsia"/>
          <w:sz w:val="28"/>
          <w:szCs w:val="28"/>
        </w:rPr>
        <w:t>注：可选符合技术指标的其它品牌参与投标。</w:t>
      </w:r>
    </w:p>
    <w:p w:rsidR="003F7481" w:rsidRPr="004F70B8" w:rsidRDefault="003F7481"/>
    <w:sectPr w:rsidR="003F7481" w:rsidRPr="004F7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81" w:rsidRDefault="003F7481" w:rsidP="004F70B8">
      <w:r>
        <w:separator/>
      </w:r>
    </w:p>
  </w:endnote>
  <w:endnote w:type="continuationSeparator" w:id="1">
    <w:p w:rsidR="003F7481" w:rsidRDefault="003F7481" w:rsidP="004F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81" w:rsidRDefault="003F7481" w:rsidP="004F70B8">
      <w:r>
        <w:separator/>
      </w:r>
    </w:p>
  </w:footnote>
  <w:footnote w:type="continuationSeparator" w:id="1">
    <w:p w:rsidR="003F7481" w:rsidRDefault="003F7481" w:rsidP="004F7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0B8"/>
    <w:rsid w:val="003F7481"/>
    <w:rsid w:val="004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0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0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0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TL3050</cp:lastModifiedBy>
  <cp:revision>2</cp:revision>
  <dcterms:created xsi:type="dcterms:W3CDTF">2018-01-12T08:48:00Z</dcterms:created>
  <dcterms:modified xsi:type="dcterms:W3CDTF">2018-01-12T08:48:00Z</dcterms:modified>
</cp:coreProperties>
</file>