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A8" w:rsidRPr="001B36CD" w:rsidRDefault="00FB39A8" w:rsidP="00C02868">
      <w:pPr>
        <w:pStyle w:val="2"/>
        <w:numPr>
          <w:ilvl w:val="0"/>
          <w:numId w:val="0"/>
        </w:numPr>
        <w:spacing w:before="0" w:after="0" w:line="240" w:lineRule="auto"/>
        <w:ind w:left="561"/>
        <w:jc w:val="center"/>
        <w:rPr>
          <w:rFonts w:ascii="宋体" w:eastAsia="宋体" w:hAnsi="宋体"/>
          <w:bCs w:val="0"/>
          <w:sz w:val="30"/>
          <w:szCs w:val="30"/>
        </w:rPr>
      </w:pPr>
      <w:bookmarkStart w:id="0" w:name="_Toc162078964"/>
      <w:bookmarkStart w:id="1" w:name="_Toc164132268"/>
      <w:r w:rsidRPr="001B36CD">
        <w:rPr>
          <w:rFonts w:ascii="宋体" w:eastAsia="宋体" w:hAnsi="宋体" w:hint="eastAsia"/>
          <w:bCs w:val="0"/>
          <w:sz w:val="30"/>
          <w:szCs w:val="30"/>
        </w:rPr>
        <w:t>浙江大学继续教育学院</w:t>
      </w:r>
    </w:p>
    <w:p w:rsidR="00FB39A8" w:rsidRPr="001B36CD" w:rsidRDefault="008A5883" w:rsidP="00C02868">
      <w:pPr>
        <w:pStyle w:val="2"/>
        <w:numPr>
          <w:ilvl w:val="0"/>
          <w:numId w:val="0"/>
        </w:numPr>
        <w:spacing w:before="0" w:after="0" w:line="240" w:lineRule="auto"/>
        <w:ind w:left="561"/>
        <w:jc w:val="center"/>
        <w:rPr>
          <w:rFonts w:ascii="宋体" w:eastAsia="宋体" w:hAnsi="宋体"/>
          <w:bCs w:val="0"/>
          <w:sz w:val="30"/>
          <w:szCs w:val="30"/>
        </w:rPr>
      </w:pPr>
      <w:r>
        <w:rPr>
          <w:rFonts w:ascii="宋体" w:eastAsia="宋体" w:hAnsi="宋体" w:hint="eastAsia"/>
          <w:bCs w:val="0"/>
          <w:sz w:val="30"/>
          <w:szCs w:val="30"/>
        </w:rPr>
        <w:t>U</w:t>
      </w:r>
      <w:r>
        <w:rPr>
          <w:rFonts w:ascii="宋体" w:eastAsia="宋体" w:hAnsi="宋体"/>
          <w:bCs w:val="0"/>
          <w:sz w:val="30"/>
          <w:szCs w:val="30"/>
        </w:rPr>
        <w:t>PS</w:t>
      </w:r>
      <w:r>
        <w:rPr>
          <w:rFonts w:ascii="宋体" w:eastAsia="宋体" w:hAnsi="宋体" w:hint="eastAsia"/>
          <w:bCs w:val="0"/>
          <w:sz w:val="30"/>
          <w:szCs w:val="30"/>
        </w:rPr>
        <w:t>主机更新</w:t>
      </w:r>
      <w:r w:rsidR="00786CC0">
        <w:rPr>
          <w:rFonts w:ascii="宋体" w:eastAsia="宋体" w:hAnsi="宋体" w:hint="eastAsia"/>
          <w:bCs w:val="0"/>
          <w:sz w:val="30"/>
          <w:szCs w:val="30"/>
        </w:rPr>
        <w:t>采购</w:t>
      </w:r>
      <w:bookmarkEnd w:id="0"/>
      <w:bookmarkEnd w:id="1"/>
      <w:r w:rsidR="00CD5C51">
        <w:rPr>
          <w:rFonts w:ascii="宋体" w:eastAsia="宋体" w:hAnsi="宋体" w:hint="eastAsia"/>
          <w:bCs w:val="0"/>
          <w:sz w:val="30"/>
          <w:szCs w:val="30"/>
        </w:rPr>
        <w:t>文件</w:t>
      </w:r>
    </w:p>
    <w:p w:rsidR="00786CC0" w:rsidRPr="002451D8" w:rsidRDefault="00786CC0" w:rsidP="00D94104">
      <w:pPr>
        <w:numPr>
          <w:ilvl w:val="0"/>
          <w:numId w:val="5"/>
        </w:numPr>
        <w:spacing w:beforeLines="50" w:before="156" w:afterLines="50" w:after="156" w:line="360" w:lineRule="auto"/>
        <w:rPr>
          <w:rFonts w:ascii="宋体" w:hAnsi="宋体"/>
          <w:sz w:val="24"/>
        </w:rPr>
      </w:pPr>
      <w:bookmarkStart w:id="2" w:name="_Toc60640711"/>
      <w:r>
        <w:rPr>
          <w:rFonts w:ascii="宋体" w:hAnsi="宋体" w:hint="eastAsia"/>
          <w:b/>
          <w:sz w:val="28"/>
          <w:szCs w:val="32"/>
        </w:rPr>
        <w:t>项目</w:t>
      </w:r>
      <w:r w:rsidR="00EB286C">
        <w:rPr>
          <w:rFonts w:ascii="宋体" w:hAnsi="宋体" w:hint="eastAsia"/>
          <w:b/>
          <w:sz w:val="28"/>
          <w:szCs w:val="32"/>
        </w:rPr>
        <w:t>信息</w:t>
      </w:r>
    </w:p>
    <w:tbl>
      <w:tblPr>
        <w:tblW w:w="779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6100"/>
      </w:tblGrid>
      <w:tr w:rsidR="00786CC0" w:rsidRPr="00AE70DC" w:rsidTr="00EB286C">
        <w:trPr>
          <w:trHeight w:val="750"/>
        </w:trPr>
        <w:tc>
          <w:tcPr>
            <w:tcW w:w="1696" w:type="dxa"/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6CC0" w:rsidRPr="006A1846" w:rsidRDefault="00786CC0" w:rsidP="00786CC0">
            <w:pPr>
              <w:jc w:val="center"/>
              <w:rPr>
                <w:rFonts w:ascii="黑体" w:eastAsia="黑体" w:hAnsi="宋体"/>
                <w:sz w:val="24"/>
              </w:rPr>
            </w:pPr>
            <w:r w:rsidRPr="006A1846">
              <w:rPr>
                <w:rFonts w:ascii="黑体" w:eastAsia="黑体" w:hAnsi="宋体" w:hint="eastAsia"/>
                <w:sz w:val="24"/>
              </w:rPr>
              <w:t>项目名称</w:t>
            </w:r>
          </w:p>
        </w:tc>
        <w:tc>
          <w:tcPr>
            <w:tcW w:w="61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6CC0" w:rsidRPr="006A1846" w:rsidRDefault="00786CC0" w:rsidP="003431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670D8F">
              <w:rPr>
                <w:rFonts w:ascii="宋体" w:hAnsi="宋体"/>
                <w:sz w:val="24"/>
              </w:rPr>
              <w:t xml:space="preserve"> </w:t>
            </w:r>
            <w:r w:rsidR="0034316A">
              <w:rPr>
                <w:rFonts w:ascii="宋体" w:hAnsi="宋体" w:hint="eastAsia"/>
                <w:sz w:val="24"/>
              </w:rPr>
              <w:t>U</w:t>
            </w:r>
            <w:r w:rsidR="0034316A">
              <w:rPr>
                <w:rFonts w:ascii="宋体" w:hAnsi="宋体"/>
                <w:sz w:val="24"/>
              </w:rPr>
              <w:t>PS</w:t>
            </w:r>
            <w:r w:rsidR="0034316A">
              <w:rPr>
                <w:rFonts w:ascii="宋体" w:hAnsi="宋体" w:hint="eastAsia"/>
                <w:sz w:val="24"/>
              </w:rPr>
              <w:t>主机更新</w:t>
            </w:r>
          </w:p>
        </w:tc>
      </w:tr>
      <w:tr w:rsidR="00786CC0" w:rsidRPr="00AE70DC" w:rsidTr="00EB286C">
        <w:trPr>
          <w:trHeight w:val="692"/>
        </w:trPr>
        <w:tc>
          <w:tcPr>
            <w:tcW w:w="1696" w:type="dxa"/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6CC0" w:rsidRPr="006A1846" w:rsidRDefault="00786CC0" w:rsidP="00786CC0">
            <w:pPr>
              <w:jc w:val="center"/>
              <w:rPr>
                <w:rFonts w:ascii="黑体" w:eastAsia="黑体" w:hAnsi="宋体"/>
                <w:sz w:val="24"/>
              </w:rPr>
            </w:pPr>
            <w:r w:rsidRPr="006A1846">
              <w:rPr>
                <w:rFonts w:ascii="黑体" w:eastAsia="黑体" w:hAnsi="宋体" w:hint="eastAsia"/>
                <w:sz w:val="24"/>
              </w:rPr>
              <w:t>项目编号</w:t>
            </w:r>
          </w:p>
        </w:tc>
        <w:tc>
          <w:tcPr>
            <w:tcW w:w="61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0D8F" w:rsidRPr="006A1846" w:rsidRDefault="00786CC0" w:rsidP="0034316A">
            <w:pPr>
              <w:ind w:firstLineChars="147" w:firstLine="353"/>
              <w:rPr>
                <w:rFonts w:ascii="宋体" w:hAnsi="宋体"/>
                <w:sz w:val="24"/>
              </w:rPr>
            </w:pPr>
            <w:r w:rsidRPr="006A1846">
              <w:rPr>
                <w:rFonts w:ascii="宋体" w:hAnsi="宋体" w:hint="eastAsia"/>
                <w:sz w:val="24"/>
              </w:rPr>
              <w:t>SCEZJU-J</w:t>
            </w:r>
            <w:r w:rsidR="008F70B7">
              <w:rPr>
                <w:rFonts w:ascii="宋体" w:hAnsi="宋体"/>
                <w:sz w:val="24"/>
              </w:rPr>
              <w:t>Z</w:t>
            </w:r>
            <w:r w:rsidRPr="006A1846">
              <w:rPr>
                <w:rFonts w:ascii="宋体" w:hAnsi="宋体" w:hint="eastAsia"/>
                <w:sz w:val="24"/>
              </w:rPr>
              <w:t>-20</w:t>
            </w:r>
            <w:r w:rsidR="0034316A">
              <w:rPr>
                <w:rFonts w:ascii="宋体" w:hAnsi="宋体"/>
                <w:sz w:val="24"/>
              </w:rPr>
              <w:t>2</w:t>
            </w:r>
            <w:r w:rsidRPr="006A1846">
              <w:rPr>
                <w:rFonts w:ascii="宋体" w:hAnsi="宋体" w:hint="eastAsia"/>
                <w:sz w:val="24"/>
              </w:rPr>
              <w:t>100</w:t>
            </w:r>
            <w:r w:rsidR="0034316A">
              <w:rPr>
                <w:rFonts w:ascii="宋体" w:hAnsi="宋体"/>
                <w:sz w:val="24"/>
              </w:rPr>
              <w:t>3</w:t>
            </w:r>
          </w:p>
        </w:tc>
      </w:tr>
      <w:tr w:rsidR="00786CC0" w:rsidRPr="00AE70DC" w:rsidTr="00EB286C">
        <w:trPr>
          <w:trHeight w:val="532"/>
        </w:trPr>
        <w:tc>
          <w:tcPr>
            <w:tcW w:w="1696" w:type="dxa"/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6CC0" w:rsidRPr="006A1846" w:rsidRDefault="00786CC0" w:rsidP="00786CC0">
            <w:pPr>
              <w:jc w:val="center"/>
              <w:rPr>
                <w:rFonts w:ascii="黑体" w:eastAsia="黑体" w:hAnsi="宋体"/>
                <w:sz w:val="24"/>
              </w:rPr>
            </w:pPr>
            <w:r w:rsidRPr="006A1846">
              <w:rPr>
                <w:rFonts w:ascii="黑体" w:eastAsia="黑体" w:hAnsi="宋体" w:hint="eastAsia"/>
                <w:sz w:val="24"/>
              </w:rPr>
              <w:t>项目</w:t>
            </w:r>
            <w:r>
              <w:rPr>
                <w:rFonts w:ascii="黑体" w:eastAsia="黑体" w:hAnsi="宋体" w:hint="eastAsia"/>
                <w:sz w:val="24"/>
              </w:rPr>
              <w:t>内容</w:t>
            </w:r>
          </w:p>
        </w:tc>
        <w:tc>
          <w:tcPr>
            <w:tcW w:w="61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4283" w:rsidRPr="006D3467" w:rsidRDefault="006A6BCE" w:rsidP="0034316A">
            <w:pPr>
              <w:spacing w:beforeLines="50" w:before="156" w:afterLines="50" w:after="156" w:line="360" w:lineRule="auto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</w:t>
            </w:r>
            <w:r w:rsidR="0034316A">
              <w:rPr>
                <w:rFonts w:ascii="宋体" w:hAnsi="宋体" w:hint="eastAsia"/>
                <w:sz w:val="24"/>
              </w:rPr>
              <w:t>U</w:t>
            </w:r>
            <w:r w:rsidR="0034316A">
              <w:rPr>
                <w:rFonts w:ascii="宋体" w:hAnsi="宋体"/>
                <w:sz w:val="24"/>
              </w:rPr>
              <w:t>PS</w:t>
            </w:r>
            <w:r w:rsidR="0034316A">
              <w:rPr>
                <w:rFonts w:ascii="宋体" w:hAnsi="宋体" w:hint="eastAsia"/>
                <w:sz w:val="24"/>
              </w:rPr>
              <w:t>主机</w:t>
            </w:r>
            <w:r>
              <w:rPr>
                <w:rFonts w:ascii="宋体" w:hAnsi="宋体" w:hint="eastAsia"/>
                <w:sz w:val="24"/>
              </w:rPr>
              <w:t>的</w:t>
            </w:r>
            <w:r w:rsidR="00CC2350">
              <w:rPr>
                <w:rFonts w:ascii="宋体" w:hAnsi="宋体" w:hint="eastAsia"/>
                <w:sz w:val="24"/>
              </w:rPr>
              <w:t>采购</w:t>
            </w:r>
            <w:r w:rsidR="0034316A">
              <w:rPr>
                <w:rFonts w:ascii="宋体" w:hAnsi="宋体" w:hint="eastAsia"/>
                <w:sz w:val="24"/>
              </w:rPr>
              <w:t>和</w:t>
            </w:r>
            <w:r w:rsidR="00CC2350">
              <w:rPr>
                <w:rFonts w:ascii="宋体" w:hAnsi="宋体" w:hint="eastAsia"/>
                <w:sz w:val="24"/>
              </w:rPr>
              <w:t>安装</w:t>
            </w:r>
            <w:r w:rsidR="00786CC0" w:rsidRPr="006D3467">
              <w:rPr>
                <w:rFonts w:ascii="宋体" w:hAnsi="宋体" w:hint="eastAsia"/>
                <w:sz w:val="24"/>
              </w:rPr>
              <w:t>服务</w:t>
            </w:r>
          </w:p>
        </w:tc>
      </w:tr>
      <w:tr w:rsidR="00571603" w:rsidRPr="00AE70DC" w:rsidTr="000936B3">
        <w:trPr>
          <w:trHeight w:val="572"/>
        </w:trPr>
        <w:tc>
          <w:tcPr>
            <w:tcW w:w="1696" w:type="dxa"/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603" w:rsidRPr="006A1846" w:rsidRDefault="00571603" w:rsidP="00786CC0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项目预算</w:t>
            </w:r>
          </w:p>
        </w:tc>
        <w:tc>
          <w:tcPr>
            <w:tcW w:w="61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71603" w:rsidRPr="006D3467" w:rsidRDefault="0034316A" w:rsidP="0034316A">
            <w:pPr>
              <w:spacing w:beforeLines="50" w:before="156" w:afterLines="50" w:after="156" w:line="360" w:lineRule="auto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 w:rsidR="00571603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/>
                <w:sz w:val="24"/>
              </w:rPr>
              <w:t>1</w:t>
            </w:r>
            <w:r w:rsidR="00571603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786CC0" w:rsidRPr="00AE70DC" w:rsidTr="00EB286C">
        <w:trPr>
          <w:trHeight w:val="714"/>
        </w:trPr>
        <w:tc>
          <w:tcPr>
            <w:tcW w:w="1696" w:type="dxa"/>
            <w:shd w:val="clear" w:color="auto" w:fill="E0E0E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6CC0" w:rsidRPr="006A1846" w:rsidRDefault="00786CC0" w:rsidP="00786CC0">
            <w:pPr>
              <w:jc w:val="center"/>
              <w:rPr>
                <w:rFonts w:ascii="黑体" w:eastAsia="黑体" w:hAnsi="宋体"/>
                <w:sz w:val="24"/>
              </w:rPr>
            </w:pPr>
            <w:r w:rsidRPr="006A1846">
              <w:rPr>
                <w:rFonts w:ascii="黑体" w:eastAsia="黑体" w:hAnsi="宋体" w:hint="eastAsia"/>
                <w:sz w:val="24"/>
              </w:rPr>
              <w:t>采购方式</w:t>
            </w:r>
          </w:p>
        </w:tc>
        <w:tc>
          <w:tcPr>
            <w:tcW w:w="610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6CC0" w:rsidRPr="006A1846" w:rsidRDefault="008F70B7" w:rsidP="008F70B7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竞争性磋商</w:t>
            </w:r>
          </w:p>
        </w:tc>
      </w:tr>
    </w:tbl>
    <w:p w:rsidR="00AA075F" w:rsidRPr="00935CE9" w:rsidRDefault="00AA075F" w:rsidP="00D94104">
      <w:pPr>
        <w:numPr>
          <w:ilvl w:val="0"/>
          <w:numId w:val="5"/>
        </w:numPr>
        <w:spacing w:beforeLines="100" w:before="3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投标</w:t>
      </w:r>
      <w:r w:rsidRPr="00935CE9">
        <w:rPr>
          <w:rFonts w:ascii="宋体" w:hAnsi="宋体" w:hint="eastAsia"/>
          <w:b/>
          <w:bCs/>
          <w:sz w:val="28"/>
          <w:szCs w:val="28"/>
        </w:rPr>
        <w:t>要求</w:t>
      </w:r>
    </w:p>
    <w:p w:rsidR="00AA075F" w:rsidRPr="000F6E77" w:rsidRDefault="00AA075F" w:rsidP="00D94104">
      <w:pPr>
        <w:pStyle w:val="a6"/>
        <w:numPr>
          <w:ilvl w:val="0"/>
          <w:numId w:val="2"/>
        </w:numPr>
        <w:ind w:firstLineChars="0"/>
        <w:rPr>
          <w:b/>
        </w:rPr>
      </w:pPr>
      <w:r w:rsidRPr="000F6E77">
        <w:rPr>
          <w:rFonts w:hint="eastAsia"/>
          <w:b/>
        </w:rPr>
        <w:t>参加</w:t>
      </w:r>
      <w:r w:rsidR="00D82BB7">
        <w:rPr>
          <w:rFonts w:hint="eastAsia"/>
          <w:b/>
        </w:rPr>
        <w:t>应标</w:t>
      </w:r>
      <w:r w:rsidRPr="000F6E77">
        <w:rPr>
          <w:rFonts w:hint="eastAsia"/>
          <w:b/>
        </w:rPr>
        <w:t>厂商的资格要求</w:t>
      </w:r>
    </w:p>
    <w:p w:rsidR="00AA075F" w:rsidRDefault="00AA075F" w:rsidP="00AA075F">
      <w:pPr>
        <w:pStyle w:val="a6"/>
        <w:ind w:leftChars="216" w:left="454" w:firstLineChars="150" w:firstLine="360"/>
      </w:pPr>
      <w:r w:rsidRPr="000F6E77">
        <w:rPr>
          <w:rFonts w:hint="eastAsia"/>
        </w:rPr>
        <w:t>（</w:t>
      </w:r>
      <w:r w:rsidRPr="000F6E77">
        <w:rPr>
          <w:rFonts w:hint="eastAsia"/>
        </w:rPr>
        <w:t>1</w:t>
      </w:r>
      <w:r w:rsidRPr="000F6E77">
        <w:rPr>
          <w:rFonts w:hint="eastAsia"/>
        </w:rPr>
        <w:t>）国内具有独立法人资格；</w:t>
      </w:r>
    </w:p>
    <w:p w:rsidR="00AA075F" w:rsidRDefault="00AA075F" w:rsidP="00AA075F">
      <w:pPr>
        <w:pStyle w:val="a6"/>
        <w:ind w:leftChars="216" w:left="454" w:firstLineChars="150" w:firstLine="360"/>
      </w:pPr>
      <w:r w:rsidRPr="000F6E77">
        <w:rPr>
          <w:rFonts w:hint="eastAsia"/>
        </w:rPr>
        <w:t>（</w:t>
      </w:r>
      <w:r w:rsidRPr="000F6E77">
        <w:rPr>
          <w:rFonts w:hint="eastAsia"/>
        </w:rPr>
        <w:t>2</w:t>
      </w:r>
      <w:r w:rsidRPr="000F6E77">
        <w:rPr>
          <w:rFonts w:hint="eastAsia"/>
        </w:rPr>
        <w:t>）有相当的技术力量和经济实力；</w:t>
      </w:r>
    </w:p>
    <w:p w:rsidR="00AA075F" w:rsidRDefault="00AA075F" w:rsidP="00AA075F">
      <w:pPr>
        <w:pStyle w:val="a6"/>
        <w:ind w:leftChars="216" w:left="454" w:firstLineChars="150" w:firstLine="360"/>
      </w:pPr>
      <w:r w:rsidRPr="000F6E77">
        <w:rPr>
          <w:rFonts w:hint="eastAsia"/>
        </w:rPr>
        <w:t>（</w:t>
      </w:r>
      <w:r w:rsidRPr="000F6E77">
        <w:rPr>
          <w:rFonts w:hint="eastAsia"/>
        </w:rPr>
        <w:t>3</w:t>
      </w:r>
      <w:r w:rsidRPr="000F6E77">
        <w:rPr>
          <w:rFonts w:hint="eastAsia"/>
        </w:rPr>
        <w:t>）售后服务能力强；</w:t>
      </w:r>
    </w:p>
    <w:p w:rsidR="00AA075F" w:rsidRDefault="00AA075F" w:rsidP="00AA075F">
      <w:pPr>
        <w:pStyle w:val="a6"/>
        <w:ind w:leftChars="216" w:left="454" w:firstLineChars="150" w:firstLine="360"/>
      </w:pPr>
      <w:r w:rsidRPr="000F6E77">
        <w:rPr>
          <w:rFonts w:hint="eastAsia"/>
        </w:rPr>
        <w:t>（</w:t>
      </w:r>
      <w:r w:rsidRPr="000F6E77">
        <w:rPr>
          <w:rFonts w:hint="eastAsia"/>
        </w:rPr>
        <w:t>4</w:t>
      </w:r>
      <w:r w:rsidRPr="000F6E77">
        <w:rPr>
          <w:rFonts w:hint="eastAsia"/>
        </w:rPr>
        <w:t>）社会信誉好；</w:t>
      </w:r>
    </w:p>
    <w:p w:rsidR="00AA075F" w:rsidRPr="000F6E77" w:rsidRDefault="001C0AC2" w:rsidP="00D94104">
      <w:pPr>
        <w:pStyle w:val="a6"/>
        <w:numPr>
          <w:ilvl w:val="0"/>
          <w:numId w:val="2"/>
        </w:numPr>
        <w:spacing w:beforeLines="50" w:before="156"/>
        <w:ind w:firstLineChars="0" w:hanging="284"/>
        <w:rPr>
          <w:b/>
        </w:rPr>
      </w:pPr>
      <w:r>
        <w:rPr>
          <w:rFonts w:hint="eastAsia"/>
          <w:b/>
        </w:rPr>
        <w:t>投标</w:t>
      </w:r>
      <w:r w:rsidR="00AA075F" w:rsidRPr="000F6E77">
        <w:rPr>
          <w:rFonts w:hint="eastAsia"/>
          <w:b/>
        </w:rPr>
        <w:t>响应文件的签署及递交</w:t>
      </w:r>
    </w:p>
    <w:p w:rsidR="00755B27" w:rsidRDefault="00755B27" w:rsidP="00755B27">
      <w:pPr>
        <w:tabs>
          <w:tab w:val="left" w:pos="540"/>
          <w:tab w:val="left" w:pos="945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  <w:szCs w:val="20"/>
        </w:rPr>
        <w:t>（</w:t>
      </w:r>
      <w:r>
        <w:rPr>
          <w:rFonts w:ascii="宋体" w:hAnsi="宋体"/>
          <w:sz w:val="24"/>
          <w:szCs w:val="20"/>
        </w:rPr>
        <w:t>1</w:t>
      </w:r>
      <w:r>
        <w:rPr>
          <w:rFonts w:ascii="宋体" w:hAnsi="宋体" w:hint="eastAsia"/>
          <w:sz w:val="24"/>
          <w:szCs w:val="20"/>
        </w:rPr>
        <w:t>）投标响应文件需打印或用不褪色的墨水填写。</w:t>
      </w:r>
    </w:p>
    <w:p w:rsidR="00755B27" w:rsidRDefault="00755B27" w:rsidP="00755B27">
      <w:pPr>
        <w:tabs>
          <w:tab w:val="left" w:pos="540"/>
          <w:tab w:val="left" w:pos="735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  <w:szCs w:val="20"/>
        </w:rPr>
        <w:t>（</w:t>
      </w:r>
      <w:r>
        <w:rPr>
          <w:rFonts w:ascii="宋体" w:hAnsi="宋体"/>
          <w:sz w:val="24"/>
          <w:szCs w:val="20"/>
        </w:rPr>
        <w:t>2</w:t>
      </w:r>
      <w:r>
        <w:rPr>
          <w:rFonts w:ascii="宋体" w:hAnsi="宋体" w:hint="eastAsia"/>
          <w:sz w:val="24"/>
          <w:szCs w:val="20"/>
        </w:rPr>
        <w:t>）所有投标响应文件均须由投标响应方盖章，并由法定代表人或法定代表人授权代表签署，投标响应方应写全称。</w:t>
      </w:r>
    </w:p>
    <w:p w:rsidR="00755B27" w:rsidRDefault="00755B27" w:rsidP="00755B27">
      <w:pPr>
        <w:tabs>
          <w:tab w:val="left" w:pos="540"/>
          <w:tab w:val="left" w:pos="720"/>
        </w:tabs>
        <w:spacing w:line="360" w:lineRule="auto"/>
        <w:ind w:firstLineChars="200" w:firstLine="480"/>
        <w:jc w:val="lef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  <w:szCs w:val="20"/>
        </w:rPr>
        <w:t>（</w:t>
      </w:r>
      <w:r>
        <w:rPr>
          <w:rFonts w:ascii="宋体" w:hAnsi="宋体"/>
          <w:sz w:val="24"/>
          <w:szCs w:val="20"/>
        </w:rPr>
        <w:t>3</w:t>
      </w:r>
      <w:r>
        <w:rPr>
          <w:rFonts w:ascii="宋体" w:hAnsi="宋体" w:hint="eastAsia"/>
          <w:sz w:val="24"/>
          <w:szCs w:val="20"/>
        </w:rPr>
        <w:t>）投标响应文件(商务和技术)</w:t>
      </w:r>
      <w:r w:rsidRPr="00C427DA">
        <w:rPr>
          <w:rFonts w:ascii="宋体" w:hAnsi="宋体" w:hint="eastAsia"/>
          <w:sz w:val="24"/>
          <w:szCs w:val="20"/>
        </w:rPr>
        <w:t>要求详细说明</w:t>
      </w:r>
      <w:r>
        <w:rPr>
          <w:rFonts w:ascii="宋体" w:hAnsi="宋体" w:hint="eastAsia"/>
          <w:sz w:val="24"/>
          <w:szCs w:val="20"/>
        </w:rPr>
        <w:t>投标公司情况、产品技术偏离表、安装</w:t>
      </w:r>
      <w:r w:rsidRPr="00C427DA">
        <w:rPr>
          <w:rFonts w:ascii="宋体" w:hAnsi="宋体" w:hint="eastAsia"/>
          <w:sz w:val="24"/>
          <w:szCs w:val="20"/>
        </w:rPr>
        <w:t>实施</w:t>
      </w:r>
      <w:r>
        <w:rPr>
          <w:rFonts w:ascii="宋体" w:hAnsi="宋体" w:hint="eastAsia"/>
          <w:sz w:val="24"/>
          <w:szCs w:val="20"/>
        </w:rPr>
        <w:t>以及</w:t>
      </w:r>
      <w:r w:rsidRPr="00C427DA">
        <w:rPr>
          <w:rFonts w:ascii="宋体" w:hAnsi="宋体" w:hint="eastAsia"/>
          <w:sz w:val="24"/>
          <w:szCs w:val="20"/>
        </w:rPr>
        <w:t>优惠方案</w:t>
      </w:r>
      <w:r>
        <w:rPr>
          <w:rFonts w:ascii="宋体" w:hAnsi="宋体" w:hint="eastAsia"/>
          <w:sz w:val="24"/>
          <w:szCs w:val="20"/>
        </w:rPr>
        <w:t>等，其中文件正本一份，副本</w:t>
      </w:r>
      <w:r w:rsidR="00A51D2F">
        <w:rPr>
          <w:rFonts w:ascii="宋体" w:hAnsi="宋体" w:hint="eastAsia"/>
          <w:sz w:val="24"/>
          <w:szCs w:val="20"/>
        </w:rPr>
        <w:t>四</w:t>
      </w:r>
      <w:r>
        <w:rPr>
          <w:rFonts w:ascii="宋体" w:hAnsi="宋体" w:hint="eastAsia"/>
          <w:sz w:val="24"/>
          <w:szCs w:val="20"/>
        </w:rPr>
        <w:t>份（建议采用双面打印）。应将文件正本和副本分别用信封密封，并在封皮上标明采购编号、采购项目名称、投标响应方名称及“正本”或“副本”字样，并同时提交给现场人员。</w:t>
      </w:r>
    </w:p>
    <w:p w:rsidR="00755B27" w:rsidRPr="00755B27" w:rsidRDefault="00755B27" w:rsidP="00160BA1">
      <w:pPr>
        <w:tabs>
          <w:tab w:val="left" w:pos="540"/>
          <w:tab w:val="left" w:pos="720"/>
        </w:tabs>
        <w:spacing w:line="360" w:lineRule="auto"/>
        <w:ind w:firstLineChars="200" w:firstLine="480"/>
        <w:jc w:val="left"/>
        <w:rPr>
          <w:rFonts w:ascii="宋体" w:hAnsi="宋体"/>
        </w:rPr>
      </w:pPr>
      <w:r w:rsidRPr="000F6E77">
        <w:rPr>
          <w:rFonts w:ascii="宋体" w:hAnsi="宋体" w:hint="eastAsia"/>
          <w:sz w:val="24"/>
          <w:szCs w:val="20"/>
        </w:rPr>
        <w:lastRenderedPageBreak/>
        <w:t>（</w:t>
      </w:r>
      <w:r>
        <w:rPr>
          <w:rFonts w:ascii="宋体" w:hAnsi="宋体" w:hint="eastAsia"/>
          <w:sz w:val="24"/>
          <w:szCs w:val="20"/>
        </w:rPr>
        <w:t>4</w:t>
      </w:r>
      <w:r w:rsidRPr="000F6E77">
        <w:rPr>
          <w:rFonts w:ascii="宋体" w:hAnsi="宋体" w:hint="eastAsia"/>
          <w:sz w:val="24"/>
          <w:szCs w:val="20"/>
        </w:rPr>
        <w:t>）</w:t>
      </w:r>
      <w:r w:rsidRPr="00755B27">
        <w:rPr>
          <w:rFonts w:ascii="宋体" w:hAnsi="宋体" w:hint="eastAsia"/>
          <w:sz w:val="24"/>
        </w:rPr>
        <w:t>投标报价应包括</w:t>
      </w:r>
      <w:r w:rsidR="00FC24EA">
        <w:rPr>
          <w:rFonts w:ascii="宋体" w:hAnsi="宋体" w:hint="eastAsia"/>
          <w:sz w:val="24"/>
        </w:rPr>
        <w:t>系统安装</w:t>
      </w:r>
      <w:r w:rsidRPr="00755B27">
        <w:rPr>
          <w:rFonts w:ascii="宋体" w:hAnsi="宋体" w:hint="eastAsia"/>
          <w:sz w:val="24"/>
        </w:rPr>
        <w:t>所需的施工、交通运输、通信、设备备件及技术服务等所有费用，不得以任何理由增加费用。</w:t>
      </w:r>
      <w:r w:rsidRPr="00160BA1">
        <w:rPr>
          <w:rFonts w:ascii="宋体" w:hAnsi="宋体" w:hint="eastAsia"/>
          <w:sz w:val="24"/>
        </w:rPr>
        <w:t>如果单价和总价不符，以单价为准。</w:t>
      </w:r>
    </w:p>
    <w:p w:rsidR="002E3908" w:rsidRDefault="00755B27" w:rsidP="002E3908">
      <w:pPr>
        <w:pStyle w:val="a6"/>
        <w:tabs>
          <w:tab w:val="left" w:pos="680"/>
        </w:tabs>
        <w:ind w:firstLine="48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（</w:t>
      </w:r>
      <w:r w:rsidR="00A0229E">
        <w:rPr>
          <w:rFonts w:ascii="宋体" w:hAnsi="宋体"/>
          <w:szCs w:val="24"/>
        </w:rPr>
        <w:t>5</w:t>
      </w:r>
      <w:r>
        <w:rPr>
          <w:rFonts w:ascii="宋体" w:hAnsi="宋体" w:hint="eastAsia"/>
          <w:szCs w:val="24"/>
        </w:rPr>
        <w:t>）</w:t>
      </w:r>
      <w:r w:rsidRPr="00755B27">
        <w:rPr>
          <w:rFonts w:ascii="宋体" w:hAnsi="宋体" w:hint="eastAsia"/>
          <w:szCs w:val="24"/>
        </w:rPr>
        <w:t>投标响应方应在负责所投标项</w:t>
      </w:r>
      <w:r w:rsidR="00160BA1">
        <w:rPr>
          <w:rFonts w:ascii="宋体" w:hAnsi="宋体" w:hint="eastAsia"/>
          <w:szCs w:val="24"/>
        </w:rPr>
        <w:t>产品</w:t>
      </w:r>
      <w:r w:rsidRPr="00755B27">
        <w:rPr>
          <w:rFonts w:ascii="宋体" w:hAnsi="宋体" w:hint="eastAsia"/>
          <w:szCs w:val="24"/>
        </w:rPr>
        <w:t>的基础上，以用户为中心，承诺无推诿原则，保证用户项目的顺利实施。</w:t>
      </w:r>
    </w:p>
    <w:p w:rsidR="00EE208C" w:rsidRPr="007B6F0A" w:rsidRDefault="00EE208C" w:rsidP="00D94104">
      <w:pPr>
        <w:pStyle w:val="a6"/>
        <w:numPr>
          <w:ilvl w:val="0"/>
          <w:numId w:val="5"/>
        </w:numPr>
        <w:tabs>
          <w:tab w:val="left" w:pos="680"/>
        </w:tabs>
        <w:spacing w:beforeLines="100" w:before="312"/>
        <w:ind w:left="1281" w:firstLineChars="0" w:hanging="578"/>
        <w:rPr>
          <w:b/>
        </w:rPr>
      </w:pPr>
      <w:r w:rsidRPr="007B6F0A">
        <w:rPr>
          <w:rFonts w:ascii="宋体" w:hAnsi="宋体"/>
          <w:b/>
          <w:bCs/>
          <w:sz w:val="28"/>
          <w:szCs w:val="28"/>
        </w:rPr>
        <w:t>采购内容及指标</w:t>
      </w:r>
    </w:p>
    <w:p w:rsidR="00B9187F" w:rsidRPr="00CE087D" w:rsidRDefault="00B9187F" w:rsidP="00B9187F">
      <w:pPr>
        <w:spacing w:beforeLines="50" w:before="156" w:afterLines="50" w:after="156" w:line="360" w:lineRule="auto"/>
        <w:ind w:firstLineChars="196" w:firstLine="551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28"/>
          <w:szCs w:val="28"/>
        </w:rPr>
        <w:t>(</w:t>
      </w:r>
      <w:proofErr w:type="gramStart"/>
      <w:r w:rsidRPr="00CE087D">
        <w:rPr>
          <w:rFonts w:ascii="宋体" w:hAnsi="宋体" w:hint="eastAsia"/>
          <w:b/>
          <w:color w:val="000000"/>
          <w:kern w:val="0"/>
          <w:sz w:val="28"/>
          <w:szCs w:val="28"/>
        </w:rPr>
        <w:t>一</w:t>
      </w:r>
      <w:proofErr w:type="gramEnd"/>
      <w:r>
        <w:rPr>
          <w:rFonts w:ascii="宋体" w:hAnsi="宋体" w:hint="eastAsia"/>
          <w:b/>
          <w:color w:val="000000"/>
          <w:kern w:val="0"/>
          <w:sz w:val="28"/>
          <w:szCs w:val="28"/>
        </w:rPr>
        <w:t>) 采购设备清单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095"/>
        <w:gridCol w:w="4678"/>
        <w:gridCol w:w="827"/>
      </w:tblGrid>
      <w:tr w:rsidR="00B9187F" w:rsidRPr="00AE70DC" w:rsidTr="001D7B98">
        <w:trPr>
          <w:trHeight w:val="569"/>
          <w:jc w:val="center"/>
        </w:trPr>
        <w:tc>
          <w:tcPr>
            <w:tcW w:w="735" w:type="dxa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187F" w:rsidRPr="00AE70DC" w:rsidRDefault="00B9187F" w:rsidP="001D7B9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095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187F" w:rsidRPr="00AE70DC" w:rsidRDefault="00B9187F" w:rsidP="001D7B9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设备名称</w:t>
            </w:r>
          </w:p>
        </w:tc>
        <w:tc>
          <w:tcPr>
            <w:tcW w:w="4678" w:type="dxa"/>
            <w:shd w:val="clear" w:color="auto" w:fill="C0C0C0"/>
            <w:vAlign w:val="center"/>
          </w:tcPr>
          <w:p w:rsidR="00B9187F" w:rsidRPr="00AE70DC" w:rsidRDefault="00B9187F" w:rsidP="001D7B9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指标要求</w:t>
            </w:r>
          </w:p>
        </w:tc>
        <w:tc>
          <w:tcPr>
            <w:tcW w:w="827" w:type="dxa"/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187F" w:rsidRPr="00AE70DC" w:rsidRDefault="00B9187F" w:rsidP="001D7B9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AE70DC">
              <w:rPr>
                <w:rFonts w:ascii="宋体" w:hAnsi="宋体" w:hint="eastAsia"/>
                <w:b/>
                <w:sz w:val="24"/>
              </w:rPr>
              <w:t>数量</w:t>
            </w:r>
          </w:p>
        </w:tc>
      </w:tr>
      <w:tr w:rsidR="00B9187F" w:rsidRPr="00AE70DC" w:rsidTr="001D7B98">
        <w:trPr>
          <w:trHeight w:val="820"/>
          <w:jc w:val="center"/>
        </w:trPr>
        <w:tc>
          <w:tcPr>
            <w:tcW w:w="7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187F" w:rsidRPr="00CE6F5B" w:rsidRDefault="00B9187F" w:rsidP="00B9187F">
            <w:pPr>
              <w:numPr>
                <w:ilvl w:val="0"/>
                <w:numId w:val="4"/>
              </w:numPr>
              <w:tabs>
                <w:tab w:val="clear" w:pos="420"/>
                <w:tab w:val="num" w:pos="253"/>
              </w:tabs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9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187F" w:rsidRDefault="00B9187F" w:rsidP="001D7B98">
            <w:pPr>
              <w:spacing w:line="360" w:lineRule="auto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U</w:t>
            </w:r>
            <w:r>
              <w:rPr>
                <w:rFonts w:ascii="宋体" w:hAnsi="宋体"/>
                <w:b/>
                <w:sz w:val="24"/>
              </w:rPr>
              <w:t>PS</w:t>
            </w:r>
            <w:r>
              <w:rPr>
                <w:rFonts w:ascii="宋体" w:hAnsi="宋体" w:hint="eastAsia"/>
                <w:b/>
                <w:sz w:val="24"/>
              </w:rPr>
              <w:t>主机</w:t>
            </w:r>
          </w:p>
        </w:tc>
        <w:tc>
          <w:tcPr>
            <w:tcW w:w="4678" w:type="dxa"/>
            <w:vAlign w:val="center"/>
          </w:tcPr>
          <w:p w:rsidR="00B9187F" w:rsidRPr="006D5D29" w:rsidRDefault="00B9187F" w:rsidP="001D7B98">
            <w:pPr>
              <w:jc w:val="center"/>
              <w:rPr>
                <w:rFonts w:ascii="宋体" w:hAnsi="宋体"/>
                <w:b/>
                <w:sz w:val="24"/>
              </w:rPr>
            </w:pPr>
            <w:r w:rsidRPr="006D5D29">
              <w:rPr>
                <w:rFonts w:ascii="宋体" w:hAnsi="宋体" w:hint="eastAsia"/>
                <w:b/>
                <w:sz w:val="24"/>
              </w:rPr>
              <w:t>详见技术指标</w:t>
            </w:r>
          </w:p>
        </w:tc>
        <w:tc>
          <w:tcPr>
            <w:tcW w:w="82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9187F" w:rsidRDefault="00B9187F" w:rsidP="001D7B98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 w:rsidRPr="00655B7C">
              <w:rPr>
                <w:rFonts w:ascii="宋体" w:hAnsi="宋体" w:hint="eastAsia"/>
                <w:b/>
                <w:sz w:val="24"/>
              </w:rPr>
              <w:t>1台</w:t>
            </w:r>
          </w:p>
        </w:tc>
      </w:tr>
    </w:tbl>
    <w:p w:rsidR="00B9187F" w:rsidRDefault="00B9187F" w:rsidP="00B9187F">
      <w:pPr>
        <w:spacing w:beforeLines="100" w:before="312" w:line="360" w:lineRule="auto"/>
        <w:ind w:firstLineChars="196" w:firstLine="551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28"/>
          <w:szCs w:val="28"/>
        </w:rPr>
        <w:t>(</w:t>
      </w:r>
      <w:r>
        <w:rPr>
          <w:rFonts w:ascii="宋体" w:hAnsi="宋体" w:hint="eastAsia"/>
          <w:b/>
          <w:color w:val="000000"/>
          <w:kern w:val="0"/>
          <w:sz w:val="28"/>
          <w:szCs w:val="28"/>
        </w:rPr>
        <w:t>二</w:t>
      </w:r>
      <w:r>
        <w:rPr>
          <w:rFonts w:ascii="宋体" w:hAnsi="宋体" w:hint="eastAsia"/>
          <w:b/>
          <w:color w:val="000000"/>
          <w:kern w:val="0"/>
          <w:sz w:val="28"/>
          <w:szCs w:val="28"/>
        </w:rPr>
        <w:t>)  技术指标</w:t>
      </w:r>
    </w:p>
    <w:p w:rsidR="00F14C2E" w:rsidRDefault="00F14C2E" w:rsidP="00F14C2E">
      <w:pPr>
        <w:spacing w:afterLines="50" w:after="156" w:line="360" w:lineRule="auto"/>
        <w:jc w:val="left"/>
        <w:rPr>
          <w:rFonts w:ascii="宋体" w:hAnsi="宋体"/>
          <w:b/>
          <w:bCs/>
          <w:color w:val="FF0000"/>
          <w:sz w:val="24"/>
          <w:lang w:val="zh-CN"/>
        </w:rPr>
      </w:pPr>
      <w:r w:rsidRPr="00C31FB3">
        <w:rPr>
          <w:rFonts w:ascii="宋体" w:hAnsi="宋体"/>
          <w:b/>
          <w:bCs/>
          <w:color w:val="FF0000"/>
          <w:sz w:val="24"/>
          <w:lang w:val="zh-CN"/>
        </w:rPr>
        <w:t>凡标注</w:t>
      </w:r>
      <w:r w:rsidRPr="00E048DF">
        <w:rPr>
          <w:rFonts w:ascii="宋体" w:hAnsi="宋体" w:hint="eastAsia"/>
          <w:sz w:val="24"/>
        </w:rPr>
        <w:t>▲</w:t>
      </w:r>
      <w:r w:rsidRPr="00C31FB3">
        <w:rPr>
          <w:rFonts w:ascii="宋体" w:hAnsi="宋体"/>
          <w:b/>
          <w:bCs/>
          <w:color w:val="FF0000"/>
          <w:sz w:val="24"/>
          <w:lang w:val="zh-CN"/>
        </w:rPr>
        <w:t>的</w:t>
      </w:r>
      <w:r>
        <w:rPr>
          <w:rFonts w:ascii="宋体" w:hAnsi="宋体" w:hint="eastAsia"/>
          <w:b/>
          <w:bCs/>
          <w:color w:val="FF0000"/>
          <w:sz w:val="24"/>
          <w:lang w:val="zh-CN"/>
        </w:rPr>
        <w:t>技术指标</w:t>
      </w:r>
      <w:r w:rsidRPr="00C31FB3">
        <w:rPr>
          <w:rFonts w:ascii="宋体" w:hAnsi="宋体"/>
          <w:b/>
          <w:bCs/>
          <w:color w:val="FF0000"/>
          <w:sz w:val="24"/>
          <w:lang w:val="zh-CN"/>
        </w:rPr>
        <w:t>均为必须满足的重要项，有一项不符即</w:t>
      </w:r>
      <w:r>
        <w:rPr>
          <w:rFonts w:ascii="宋体" w:hAnsi="宋体" w:hint="eastAsia"/>
          <w:b/>
          <w:bCs/>
          <w:color w:val="FF0000"/>
          <w:sz w:val="24"/>
          <w:lang w:val="zh-CN"/>
        </w:rPr>
        <w:t>做无效</w:t>
      </w:r>
      <w:r w:rsidRPr="00C31FB3">
        <w:rPr>
          <w:rFonts w:ascii="宋体" w:hAnsi="宋体"/>
          <w:b/>
          <w:bCs/>
          <w:color w:val="FF0000"/>
          <w:sz w:val="24"/>
          <w:lang w:val="zh-CN"/>
        </w:rPr>
        <w:t>标</w:t>
      </w:r>
      <w:r>
        <w:rPr>
          <w:rFonts w:ascii="宋体" w:hAnsi="宋体" w:hint="eastAsia"/>
          <w:b/>
          <w:bCs/>
          <w:color w:val="FF0000"/>
          <w:sz w:val="24"/>
          <w:lang w:val="zh-CN"/>
        </w:rPr>
        <w:t>处理</w:t>
      </w:r>
      <w:r w:rsidRPr="00C31FB3">
        <w:rPr>
          <w:rFonts w:ascii="宋体" w:hAnsi="宋体"/>
          <w:b/>
          <w:bCs/>
          <w:color w:val="FF0000"/>
          <w:sz w:val="24"/>
          <w:lang w:val="zh-CN"/>
        </w:rPr>
        <w:t>。</w:t>
      </w:r>
    </w:p>
    <w:p w:rsidR="00EE208C" w:rsidRDefault="00A53386" w:rsidP="00EB286C">
      <w:pPr>
        <w:spacing w:afterLines="50" w:after="156" w:line="360" w:lineRule="auto"/>
        <w:ind w:firstLineChars="900" w:firstLine="2168"/>
        <w:rPr>
          <w:b/>
          <w:sz w:val="24"/>
        </w:rPr>
      </w:pPr>
      <w:r>
        <w:rPr>
          <w:rFonts w:hint="eastAsia"/>
          <w:b/>
          <w:sz w:val="24"/>
        </w:rPr>
        <w:t>表</w:t>
      </w:r>
      <w:r>
        <w:rPr>
          <w:rFonts w:hint="eastAsia"/>
          <w:b/>
          <w:sz w:val="24"/>
        </w:rPr>
        <w:t>1</w:t>
      </w:r>
      <w:r>
        <w:rPr>
          <w:b/>
          <w:sz w:val="24"/>
        </w:rPr>
        <w:t xml:space="preserve">.  </w:t>
      </w:r>
      <w:r w:rsidR="00EE208C" w:rsidRPr="007B6F0A">
        <w:rPr>
          <w:b/>
          <w:sz w:val="24"/>
        </w:rPr>
        <w:t>采购设</w:t>
      </w:r>
      <w:proofErr w:type="gramStart"/>
      <w:r w:rsidR="00EE208C" w:rsidRPr="007B6F0A">
        <w:rPr>
          <w:b/>
          <w:sz w:val="24"/>
        </w:rPr>
        <w:t>单</w:t>
      </w:r>
      <w:r>
        <w:rPr>
          <w:rFonts w:hint="eastAsia"/>
          <w:b/>
          <w:sz w:val="24"/>
        </w:rPr>
        <w:t>指标</w:t>
      </w:r>
      <w:proofErr w:type="gramEnd"/>
      <w:r>
        <w:rPr>
          <w:rFonts w:hint="eastAsia"/>
          <w:b/>
          <w:sz w:val="24"/>
        </w:rPr>
        <w:t>要求</w:t>
      </w: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210"/>
      </w:tblGrid>
      <w:tr w:rsidR="003A4263" w:rsidRPr="00204076" w:rsidTr="001D7B98">
        <w:trPr>
          <w:trHeight w:val="643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A4263" w:rsidRPr="00204076" w:rsidRDefault="003A4263" w:rsidP="001D7B9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204076">
              <w:rPr>
                <w:rFonts w:ascii="宋体" w:hAnsi="宋体"/>
                <w:b/>
                <w:sz w:val="24"/>
              </w:rPr>
              <w:t>指标项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A4263" w:rsidRPr="00204076" w:rsidRDefault="003A4263" w:rsidP="001D7B9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204076">
              <w:rPr>
                <w:rFonts w:ascii="宋体" w:hAnsi="宋体"/>
                <w:b/>
                <w:sz w:val="24"/>
              </w:rPr>
              <w:t>指标要求</w:t>
            </w:r>
          </w:p>
        </w:tc>
      </w:tr>
      <w:tr w:rsidR="003A4263" w:rsidRPr="00204076" w:rsidTr="001D7B98">
        <w:trPr>
          <w:trHeight w:val="768"/>
          <w:jc w:val="center"/>
        </w:trPr>
        <w:tc>
          <w:tcPr>
            <w:tcW w:w="1980" w:type="dxa"/>
            <w:vAlign w:val="center"/>
          </w:tcPr>
          <w:p w:rsidR="003A4263" w:rsidRPr="00FB62BF" w:rsidRDefault="00F14C2E" w:rsidP="001D7B98">
            <w:pPr>
              <w:widowControl/>
              <w:adjustRightInd w:val="0"/>
              <w:spacing w:line="360" w:lineRule="exact"/>
              <w:ind w:firstLineChars="100" w:firstLine="240"/>
              <w:jc w:val="left"/>
              <w:rPr>
                <w:rFonts w:ascii="宋体" w:cs="宋体"/>
                <w:b/>
                <w:sz w:val="24"/>
              </w:rPr>
            </w:pPr>
            <w:r w:rsidRPr="00E048DF">
              <w:rPr>
                <w:rFonts w:ascii="宋体" w:hAnsi="宋体" w:hint="eastAsia"/>
                <w:sz w:val="24"/>
              </w:rPr>
              <w:t>▲</w:t>
            </w:r>
            <w:r>
              <w:rPr>
                <w:rFonts w:ascii="宋体" w:cs="宋体" w:hint="eastAsia"/>
                <w:b/>
                <w:sz w:val="24"/>
              </w:rPr>
              <w:t>品牌型号</w:t>
            </w:r>
          </w:p>
        </w:tc>
        <w:tc>
          <w:tcPr>
            <w:tcW w:w="6210" w:type="dxa"/>
            <w:vAlign w:val="center"/>
          </w:tcPr>
          <w:p w:rsidR="003A4263" w:rsidRPr="00A24501" w:rsidRDefault="00F14C2E" w:rsidP="001D7B98">
            <w:pPr>
              <w:tabs>
                <w:tab w:val="left" w:pos="4212"/>
              </w:tabs>
              <w:spacing w:line="300" w:lineRule="auto"/>
              <w:ind w:rightChars="34" w:right="71"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施耐德</w:t>
            </w:r>
            <w:r>
              <w:rPr>
                <w:rFonts w:ascii="宋体" w:hAnsi="宋体" w:cs="宋体" w:hint="eastAsia"/>
                <w:bCs/>
                <w:spacing w:val="-6"/>
                <w:sz w:val="24"/>
              </w:rPr>
              <w:t>E3SUPS30K3I</w:t>
            </w:r>
          </w:p>
        </w:tc>
      </w:tr>
      <w:tr w:rsidR="00F14C2E" w:rsidRPr="00204076" w:rsidTr="001D7B98">
        <w:trPr>
          <w:trHeight w:val="768"/>
          <w:jc w:val="center"/>
        </w:trPr>
        <w:tc>
          <w:tcPr>
            <w:tcW w:w="1980" w:type="dxa"/>
            <w:vAlign w:val="center"/>
          </w:tcPr>
          <w:p w:rsidR="00F14C2E" w:rsidRPr="00FB62BF" w:rsidRDefault="00F14C2E" w:rsidP="00F14C2E">
            <w:pPr>
              <w:widowControl/>
              <w:adjustRightInd w:val="0"/>
              <w:spacing w:line="360" w:lineRule="exact"/>
              <w:ind w:firstLineChars="100" w:firstLine="240"/>
              <w:jc w:val="left"/>
              <w:rPr>
                <w:rFonts w:ascii="宋体" w:cs="宋体"/>
                <w:b/>
                <w:sz w:val="24"/>
              </w:rPr>
            </w:pPr>
            <w:r w:rsidRPr="00E048DF">
              <w:rPr>
                <w:rFonts w:ascii="宋体" w:hAnsi="宋体" w:hint="eastAsia"/>
                <w:sz w:val="24"/>
              </w:rPr>
              <w:t>▲</w:t>
            </w:r>
            <w:r w:rsidRPr="00FB62BF">
              <w:rPr>
                <w:rFonts w:ascii="宋体" w:hAnsi="宋体" w:cs="宋体" w:hint="eastAsia"/>
                <w:b/>
                <w:sz w:val="24"/>
              </w:rPr>
              <w:t>基本要求</w:t>
            </w:r>
            <w:r w:rsidRPr="00FB62BF">
              <w:rPr>
                <w:rFonts w:ascii="宋体" w:cs="宋体"/>
                <w:b/>
                <w:sz w:val="24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F14C2E" w:rsidRPr="00A24501" w:rsidRDefault="00F14C2E" w:rsidP="00F14C2E">
            <w:pPr>
              <w:tabs>
                <w:tab w:val="left" w:pos="4212"/>
              </w:tabs>
              <w:spacing w:line="300" w:lineRule="auto"/>
              <w:ind w:rightChars="34" w:right="71" w:firstLineChars="100" w:firstLine="240"/>
              <w:rPr>
                <w:rFonts w:ascii="宋体" w:cs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三进单出</w:t>
            </w:r>
            <w:r>
              <w:rPr>
                <w:rFonts w:hint="eastAsia"/>
                <w:color w:val="000000"/>
                <w:sz w:val="24"/>
              </w:rPr>
              <w:t>U</w:t>
            </w:r>
            <w:r>
              <w:rPr>
                <w:color w:val="000000"/>
                <w:sz w:val="24"/>
              </w:rPr>
              <w:t>PS</w:t>
            </w:r>
            <w:r>
              <w:rPr>
                <w:rFonts w:hint="eastAsia"/>
                <w:color w:val="000000"/>
                <w:sz w:val="24"/>
              </w:rPr>
              <w:t>主机，负载功率</w:t>
            </w:r>
            <w:r w:rsidRPr="00204076">
              <w:rPr>
                <w:rFonts w:ascii="宋体" w:hAnsi="宋体"/>
                <w:sz w:val="24"/>
                <w:lang w:val="zh-CN"/>
              </w:rPr>
              <w:t>≥</w:t>
            </w:r>
            <w:r>
              <w:rPr>
                <w:rFonts w:ascii="宋体" w:hAnsi="宋体"/>
                <w:sz w:val="24"/>
                <w:lang w:val="zh-CN"/>
              </w:rPr>
              <w:t>30KVA</w:t>
            </w:r>
            <w:r>
              <w:rPr>
                <w:rFonts w:ascii="宋体" w:hAnsi="宋体" w:hint="eastAsia"/>
                <w:sz w:val="24"/>
                <w:lang w:val="zh-CN"/>
              </w:rPr>
              <w:t>；</w:t>
            </w:r>
          </w:p>
        </w:tc>
      </w:tr>
      <w:tr w:rsidR="00F14C2E" w:rsidRPr="00204076" w:rsidTr="001D7B98">
        <w:trPr>
          <w:trHeight w:val="726"/>
          <w:jc w:val="center"/>
        </w:trPr>
        <w:tc>
          <w:tcPr>
            <w:tcW w:w="1980" w:type="dxa"/>
            <w:vAlign w:val="center"/>
          </w:tcPr>
          <w:p w:rsidR="00F14C2E" w:rsidRPr="006D2D67" w:rsidRDefault="00F14C2E" w:rsidP="00F14C2E">
            <w:pPr>
              <w:widowControl/>
              <w:adjustRightInd w:val="0"/>
              <w:spacing w:line="360" w:lineRule="exact"/>
              <w:ind w:firstLineChars="100" w:firstLine="240"/>
              <w:jc w:val="left"/>
              <w:rPr>
                <w:rFonts w:ascii="宋体" w:hAnsi="宋体"/>
                <w:b/>
                <w:sz w:val="24"/>
              </w:rPr>
            </w:pPr>
            <w:r w:rsidRPr="00E048DF">
              <w:rPr>
                <w:rFonts w:ascii="宋体" w:hAnsi="宋体" w:hint="eastAsia"/>
                <w:sz w:val="24"/>
              </w:rPr>
              <w:t>▲</w:t>
            </w:r>
            <w:r w:rsidRPr="006D2D67">
              <w:rPr>
                <w:rFonts w:ascii="宋体" w:hAnsi="宋体" w:hint="eastAsia"/>
                <w:b/>
                <w:sz w:val="24"/>
              </w:rPr>
              <w:t>电池类型</w:t>
            </w:r>
          </w:p>
        </w:tc>
        <w:tc>
          <w:tcPr>
            <w:tcW w:w="6210" w:type="dxa"/>
            <w:vAlign w:val="center"/>
          </w:tcPr>
          <w:p w:rsidR="00F14C2E" w:rsidRDefault="00F14C2E" w:rsidP="00F14C2E">
            <w:pPr>
              <w:tabs>
                <w:tab w:val="left" w:pos="4212"/>
              </w:tabs>
              <w:spacing w:line="300" w:lineRule="auto"/>
              <w:ind w:rightChars="34" w:right="71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外部电池系统，可使用现有电池组（</w:t>
            </w:r>
            <w:r>
              <w:rPr>
                <w:rFonts w:ascii="宋体" w:hAnsi="宋体" w:hint="eastAsia"/>
                <w:sz w:val="24"/>
                <w:szCs w:val="20"/>
              </w:rPr>
              <w:t>汤浅NP100-12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F14C2E" w:rsidRPr="00204076" w:rsidTr="001D7B98">
        <w:trPr>
          <w:trHeight w:val="1009"/>
          <w:jc w:val="center"/>
        </w:trPr>
        <w:tc>
          <w:tcPr>
            <w:tcW w:w="1980" w:type="dxa"/>
            <w:vAlign w:val="center"/>
          </w:tcPr>
          <w:p w:rsidR="00F14C2E" w:rsidRPr="00BA13B2" w:rsidRDefault="00F14C2E" w:rsidP="00F14C2E">
            <w:pPr>
              <w:spacing w:line="360" w:lineRule="auto"/>
              <w:ind w:leftChars="-1" w:left="-2" w:firstLineChars="73" w:firstLine="176"/>
              <w:rPr>
                <w:rFonts w:ascii="宋体" w:hAnsi="宋体"/>
                <w:b/>
                <w:sz w:val="24"/>
              </w:rPr>
            </w:pPr>
            <w:r w:rsidRPr="00BA13B2">
              <w:rPr>
                <w:rFonts w:ascii="宋体" w:hAnsi="宋体" w:cs="宋体" w:hint="eastAsia"/>
                <w:b/>
                <w:sz w:val="24"/>
              </w:rPr>
              <w:t>UPS内置开关</w:t>
            </w:r>
          </w:p>
        </w:tc>
        <w:tc>
          <w:tcPr>
            <w:tcW w:w="6210" w:type="dxa"/>
            <w:vAlign w:val="center"/>
          </w:tcPr>
          <w:p w:rsidR="00F14C2E" w:rsidRPr="00204076" w:rsidRDefault="00F14C2E" w:rsidP="00F14C2E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1D0510">
              <w:rPr>
                <w:rFonts w:ascii="宋体" w:hAnsi="宋体" w:cs="宋体" w:hint="eastAsia"/>
                <w:sz w:val="24"/>
              </w:rPr>
              <w:t>内置整流器输入开关、静态旁路输入开关、输出开关、维修旁路开关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</w:tc>
      </w:tr>
      <w:tr w:rsidR="00F14C2E" w:rsidRPr="00204076" w:rsidTr="001D7B98">
        <w:trPr>
          <w:trHeight w:val="661"/>
          <w:jc w:val="center"/>
        </w:trPr>
        <w:tc>
          <w:tcPr>
            <w:tcW w:w="1980" w:type="dxa"/>
            <w:vAlign w:val="center"/>
          </w:tcPr>
          <w:p w:rsidR="00F14C2E" w:rsidRPr="006D2D67" w:rsidRDefault="00F14C2E" w:rsidP="00F14C2E">
            <w:pPr>
              <w:widowControl/>
              <w:ind w:firstLineChars="100" w:firstLine="241"/>
              <w:jc w:val="left"/>
              <w:rPr>
                <w:rFonts w:ascii="宋体" w:hAnsi="宋体" w:cs="宋体"/>
                <w:b/>
                <w:sz w:val="24"/>
              </w:rPr>
            </w:pPr>
            <w:r w:rsidRPr="006D2D67">
              <w:rPr>
                <w:rFonts w:ascii="宋体" w:hAnsi="宋体" w:hint="eastAsia"/>
                <w:b/>
                <w:sz w:val="24"/>
              </w:rPr>
              <w:t>负载</w:t>
            </w:r>
            <w:r w:rsidRPr="006D2D67">
              <w:rPr>
                <w:rFonts w:ascii="宋体" w:hAnsi="宋体" w:cs="宋体" w:hint="eastAsia"/>
                <w:b/>
                <w:sz w:val="24"/>
              </w:rPr>
              <w:t>自检测</w:t>
            </w:r>
          </w:p>
        </w:tc>
        <w:tc>
          <w:tcPr>
            <w:tcW w:w="6210" w:type="dxa"/>
            <w:vAlign w:val="center"/>
          </w:tcPr>
          <w:p w:rsidR="00F14C2E" w:rsidRDefault="00F14C2E" w:rsidP="00F14C2E">
            <w:pPr>
              <w:widowControl/>
              <w:ind w:firstLineChars="100" w:firstLine="24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具备负载自检测功能</w:t>
            </w:r>
          </w:p>
        </w:tc>
      </w:tr>
      <w:tr w:rsidR="00F14C2E" w:rsidRPr="00204076" w:rsidTr="001D7B98">
        <w:trPr>
          <w:trHeight w:val="617"/>
          <w:jc w:val="center"/>
        </w:trPr>
        <w:tc>
          <w:tcPr>
            <w:tcW w:w="1980" w:type="dxa"/>
            <w:vAlign w:val="center"/>
          </w:tcPr>
          <w:p w:rsidR="00F14C2E" w:rsidRPr="00204076" w:rsidRDefault="00F14C2E" w:rsidP="00F14C2E">
            <w:pPr>
              <w:spacing w:line="360" w:lineRule="auto"/>
              <w:ind w:leftChars="-1" w:left="-2" w:firstLineChars="73" w:firstLine="17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切换时间</w:t>
            </w:r>
          </w:p>
        </w:tc>
        <w:tc>
          <w:tcPr>
            <w:tcW w:w="6210" w:type="dxa"/>
            <w:vAlign w:val="center"/>
          </w:tcPr>
          <w:p w:rsidR="00F14C2E" w:rsidRPr="00204076" w:rsidRDefault="00F14C2E" w:rsidP="00F14C2E">
            <w:pPr>
              <w:spacing w:line="360" w:lineRule="auto"/>
              <w:ind w:left="43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0ms</w:t>
            </w:r>
          </w:p>
        </w:tc>
      </w:tr>
      <w:tr w:rsidR="00F14C2E" w:rsidRPr="00204076" w:rsidTr="001D7B98">
        <w:trPr>
          <w:trHeight w:val="629"/>
          <w:jc w:val="center"/>
        </w:trPr>
        <w:tc>
          <w:tcPr>
            <w:tcW w:w="1980" w:type="dxa"/>
            <w:vAlign w:val="center"/>
          </w:tcPr>
          <w:p w:rsidR="00F14C2E" w:rsidRPr="00204076" w:rsidRDefault="00F14C2E" w:rsidP="00F14C2E">
            <w:pPr>
              <w:spacing w:line="360" w:lineRule="auto"/>
              <w:ind w:leftChars="-1" w:left="-2" w:firstLineChars="73" w:firstLine="17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输入功率因数</w:t>
            </w:r>
          </w:p>
        </w:tc>
        <w:tc>
          <w:tcPr>
            <w:tcW w:w="6210" w:type="dxa"/>
            <w:vAlign w:val="center"/>
          </w:tcPr>
          <w:p w:rsidR="00F14C2E" w:rsidRPr="00204076" w:rsidRDefault="00F14C2E" w:rsidP="00F14C2E">
            <w:pPr>
              <w:spacing w:line="360" w:lineRule="auto"/>
              <w:ind w:left="433"/>
              <w:rPr>
                <w:rFonts w:ascii="宋体" w:hAnsi="宋体"/>
                <w:sz w:val="24"/>
              </w:rPr>
            </w:pPr>
            <w:r w:rsidRPr="00FC28FB">
              <w:rPr>
                <w:rFonts w:ascii="宋体" w:hAnsi="宋体" w:cs="宋体" w:hint="eastAsia"/>
                <w:sz w:val="24"/>
              </w:rPr>
              <w:t>≥</w:t>
            </w:r>
            <w:r w:rsidRPr="00FC28FB">
              <w:rPr>
                <w:sz w:val="24"/>
              </w:rPr>
              <w:t>0.</w:t>
            </w:r>
            <w:r w:rsidRPr="00FC28FB"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9</w:t>
            </w:r>
          </w:p>
        </w:tc>
      </w:tr>
      <w:tr w:rsidR="00F14C2E" w:rsidRPr="00204076" w:rsidTr="001D7B98">
        <w:trPr>
          <w:trHeight w:val="695"/>
          <w:jc w:val="center"/>
        </w:trPr>
        <w:tc>
          <w:tcPr>
            <w:tcW w:w="1980" w:type="dxa"/>
            <w:vAlign w:val="center"/>
          </w:tcPr>
          <w:p w:rsidR="00F14C2E" w:rsidRPr="00204076" w:rsidRDefault="00F14C2E" w:rsidP="00F14C2E">
            <w:pPr>
              <w:spacing w:line="360" w:lineRule="auto"/>
              <w:ind w:leftChars="-1" w:left="-2" w:firstLineChars="73" w:firstLine="17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输出功率因数</w:t>
            </w:r>
          </w:p>
        </w:tc>
        <w:tc>
          <w:tcPr>
            <w:tcW w:w="6210" w:type="dxa"/>
            <w:vAlign w:val="center"/>
          </w:tcPr>
          <w:p w:rsidR="00F14C2E" w:rsidRPr="00204076" w:rsidRDefault="00F14C2E" w:rsidP="00F14C2E">
            <w:pPr>
              <w:spacing w:line="360" w:lineRule="auto"/>
              <w:ind w:left="433"/>
              <w:rPr>
                <w:rFonts w:ascii="宋体" w:hAnsi="宋体"/>
                <w:sz w:val="24"/>
              </w:rPr>
            </w:pPr>
            <w:r w:rsidRPr="00FC28FB">
              <w:rPr>
                <w:rFonts w:ascii="宋体" w:hAnsi="宋体" w:cs="宋体" w:hint="eastAsia"/>
                <w:sz w:val="24"/>
              </w:rPr>
              <w:t>≥</w:t>
            </w:r>
            <w:r w:rsidRPr="00FC28FB">
              <w:rPr>
                <w:sz w:val="24"/>
              </w:rPr>
              <w:t>0.</w:t>
            </w:r>
            <w:r w:rsidRPr="00FC28FB"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7</w:t>
            </w:r>
          </w:p>
        </w:tc>
      </w:tr>
      <w:tr w:rsidR="00F14C2E" w:rsidRPr="00204076" w:rsidTr="001D7B98">
        <w:trPr>
          <w:trHeight w:val="775"/>
          <w:jc w:val="center"/>
        </w:trPr>
        <w:tc>
          <w:tcPr>
            <w:tcW w:w="1980" w:type="dxa"/>
            <w:vAlign w:val="center"/>
          </w:tcPr>
          <w:p w:rsidR="00F14C2E" w:rsidRPr="00A614BF" w:rsidRDefault="00F14C2E" w:rsidP="00F14C2E">
            <w:pPr>
              <w:spacing w:line="360" w:lineRule="auto"/>
              <w:ind w:leftChars="-1" w:left="-2" w:firstLineChars="100" w:firstLine="241"/>
              <w:rPr>
                <w:rFonts w:ascii="宋体" w:hAnsi="宋体"/>
                <w:b/>
                <w:sz w:val="24"/>
              </w:rPr>
            </w:pPr>
            <w:r w:rsidRPr="00A614BF">
              <w:rPr>
                <w:rFonts w:ascii="宋体" w:hAnsi="宋体" w:cs="宋体" w:hint="eastAsia"/>
                <w:b/>
                <w:sz w:val="24"/>
              </w:rPr>
              <w:t>输出谐波失真</w:t>
            </w:r>
          </w:p>
        </w:tc>
        <w:tc>
          <w:tcPr>
            <w:tcW w:w="6210" w:type="dxa"/>
            <w:vAlign w:val="center"/>
          </w:tcPr>
          <w:p w:rsidR="00F14C2E" w:rsidRPr="00897318" w:rsidRDefault="00F14C2E" w:rsidP="00F14C2E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lang w:val="zh-CN"/>
              </w:rPr>
            </w:pPr>
            <w:r w:rsidRPr="00B270A5">
              <w:rPr>
                <w:rFonts w:hint="eastAsia"/>
                <w:sz w:val="24"/>
              </w:rPr>
              <w:t>≤</w:t>
            </w:r>
            <w:r w:rsidRPr="00D81694">
              <w:rPr>
                <w:sz w:val="24"/>
              </w:rPr>
              <w:t xml:space="preserve"> ±</w:t>
            </w:r>
            <w:r>
              <w:rPr>
                <w:sz w:val="24"/>
              </w:rPr>
              <w:t>1</w:t>
            </w:r>
            <w:r w:rsidRPr="00B270A5"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（</w:t>
            </w:r>
            <w:r w:rsidRPr="00D81694">
              <w:rPr>
                <w:sz w:val="24"/>
              </w:rPr>
              <w:t>100</w:t>
            </w:r>
            <w:r w:rsidRPr="00D81694">
              <w:rPr>
                <w:rFonts w:ascii="宋体" w:hAnsi="宋体" w:cs="宋体" w:hint="eastAsia"/>
                <w:sz w:val="24"/>
              </w:rPr>
              <w:t>％的线性负载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F14C2E" w:rsidRPr="00204076" w:rsidTr="001D7B98">
        <w:trPr>
          <w:trHeight w:val="701"/>
          <w:jc w:val="center"/>
        </w:trPr>
        <w:tc>
          <w:tcPr>
            <w:tcW w:w="1980" w:type="dxa"/>
            <w:vAlign w:val="center"/>
          </w:tcPr>
          <w:p w:rsidR="00F14C2E" w:rsidRPr="00A614BF" w:rsidRDefault="00F14C2E" w:rsidP="00F14C2E">
            <w:pPr>
              <w:spacing w:line="360" w:lineRule="auto"/>
              <w:ind w:leftChars="-1" w:left="-2" w:firstLineChars="100" w:firstLine="241"/>
              <w:rPr>
                <w:rFonts w:ascii="宋体" w:hAnsi="宋体" w:cs="宋体"/>
                <w:b/>
                <w:sz w:val="24"/>
              </w:rPr>
            </w:pPr>
            <w:r w:rsidRPr="0066551E">
              <w:rPr>
                <w:rFonts w:ascii="宋体" w:hAnsi="宋体" w:cs="宋体" w:hint="eastAsia"/>
                <w:b/>
                <w:sz w:val="24"/>
              </w:rPr>
              <w:t>工作效率</w:t>
            </w:r>
            <w:r w:rsidRPr="00A614BF">
              <w:rPr>
                <w:rFonts w:ascii="宋体" w:hAnsi="宋体" w:cs="宋体" w:hint="eastAsia"/>
                <w:b/>
                <w:sz w:val="24"/>
              </w:rPr>
              <w:t xml:space="preserve"> </w:t>
            </w:r>
          </w:p>
        </w:tc>
        <w:tc>
          <w:tcPr>
            <w:tcW w:w="6210" w:type="dxa"/>
            <w:vAlign w:val="center"/>
          </w:tcPr>
          <w:p w:rsidR="00F14C2E" w:rsidRPr="00B270A5" w:rsidRDefault="00F14C2E" w:rsidP="00F14C2E">
            <w:pPr>
              <w:spacing w:line="360" w:lineRule="auto"/>
              <w:ind w:firstLineChars="200" w:firstLine="480"/>
              <w:rPr>
                <w:sz w:val="24"/>
              </w:rPr>
            </w:pPr>
            <w:r w:rsidRPr="00D81694">
              <w:rPr>
                <w:rFonts w:ascii="宋体" w:hAnsi="宋体" w:cs="宋体" w:hint="eastAsia"/>
                <w:sz w:val="24"/>
              </w:rPr>
              <w:t>≥</w:t>
            </w:r>
            <w:r w:rsidRPr="00D81694">
              <w:rPr>
                <w:sz w:val="24"/>
              </w:rPr>
              <w:t>9</w:t>
            </w:r>
            <w:r>
              <w:rPr>
                <w:sz w:val="24"/>
              </w:rPr>
              <w:t>5</w:t>
            </w:r>
            <w:r w:rsidRPr="00D81694">
              <w:rPr>
                <w:rFonts w:ascii="宋体" w:hAnsi="宋体" w:cs="宋体" w:hint="eastAsia"/>
                <w:sz w:val="24"/>
              </w:rPr>
              <w:t>％</w:t>
            </w:r>
          </w:p>
        </w:tc>
      </w:tr>
      <w:tr w:rsidR="00F14C2E" w:rsidRPr="00204076" w:rsidTr="001D7B98">
        <w:trPr>
          <w:trHeight w:val="701"/>
          <w:jc w:val="center"/>
        </w:trPr>
        <w:tc>
          <w:tcPr>
            <w:tcW w:w="1980" w:type="dxa"/>
            <w:vAlign w:val="center"/>
          </w:tcPr>
          <w:p w:rsidR="00F14C2E" w:rsidRPr="00A614BF" w:rsidRDefault="00F14C2E" w:rsidP="00F14C2E">
            <w:pPr>
              <w:spacing w:line="360" w:lineRule="auto"/>
              <w:ind w:leftChars="-1" w:left="-2" w:firstLineChars="100" w:firstLine="241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过载能力</w:t>
            </w:r>
          </w:p>
        </w:tc>
        <w:tc>
          <w:tcPr>
            <w:tcW w:w="6210" w:type="dxa"/>
            <w:vAlign w:val="center"/>
          </w:tcPr>
          <w:p w:rsidR="00F14C2E" w:rsidRPr="00D81694" w:rsidRDefault="00F14C2E" w:rsidP="00F14C2E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25</w:t>
            </w:r>
            <w:r>
              <w:rPr>
                <w:rFonts w:ascii="宋体" w:hAnsi="宋体" w:cs="宋体" w:hint="eastAsia"/>
                <w:sz w:val="24"/>
              </w:rPr>
              <w:t>%时可以支持1</w:t>
            </w:r>
            <w:r>
              <w:rPr>
                <w:rFonts w:ascii="宋体" w:hAnsi="宋体" w:cs="宋体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分钟，1</w:t>
            </w:r>
            <w:r>
              <w:rPr>
                <w:rFonts w:ascii="宋体" w:hAnsi="宋体" w:cs="宋体"/>
                <w:sz w:val="24"/>
              </w:rPr>
              <w:t>50%</w:t>
            </w:r>
            <w:r>
              <w:rPr>
                <w:rFonts w:ascii="宋体" w:hAnsi="宋体" w:cs="宋体" w:hint="eastAsia"/>
                <w:sz w:val="24"/>
              </w:rPr>
              <w:t>时可以支持1分钟；</w:t>
            </w:r>
          </w:p>
        </w:tc>
      </w:tr>
      <w:tr w:rsidR="00F14C2E" w:rsidRPr="00204076" w:rsidTr="001D7B98">
        <w:trPr>
          <w:trHeight w:val="701"/>
          <w:jc w:val="center"/>
        </w:trPr>
        <w:tc>
          <w:tcPr>
            <w:tcW w:w="1980" w:type="dxa"/>
            <w:vAlign w:val="center"/>
          </w:tcPr>
          <w:p w:rsidR="00F14C2E" w:rsidRDefault="00F14C2E" w:rsidP="00F14C2E">
            <w:pPr>
              <w:spacing w:line="360" w:lineRule="auto"/>
              <w:ind w:leftChars="-1" w:left="-2" w:firstLineChars="100" w:firstLine="241"/>
              <w:rPr>
                <w:rFonts w:ascii="宋体" w:hAnsi="宋体" w:cs="宋体"/>
                <w:b/>
                <w:sz w:val="24"/>
              </w:rPr>
            </w:pPr>
            <w:r w:rsidRPr="00583EAD">
              <w:rPr>
                <w:rFonts w:ascii="宋体" w:hAnsi="宋体" w:cs="宋体" w:hint="eastAsia"/>
                <w:b/>
                <w:sz w:val="24"/>
              </w:rPr>
              <w:t>电池维护管理</w:t>
            </w:r>
          </w:p>
        </w:tc>
        <w:tc>
          <w:tcPr>
            <w:tcW w:w="6210" w:type="dxa"/>
            <w:vAlign w:val="center"/>
          </w:tcPr>
          <w:p w:rsidR="00F14C2E" w:rsidRDefault="00F14C2E" w:rsidP="00F14C2E">
            <w:pPr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FC28FB">
              <w:rPr>
                <w:rFonts w:ascii="宋体" w:hAnsi="宋体" w:cs="宋体" w:hint="eastAsia"/>
                <w:sz w:val="24"/>
              </w:rPr>
              <w:t>具有电池均充、浮充自动控制功能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</w:tc>
      </w:tr>
      <w:tr w:rsidR="00F14C2E" w:rsidRPr="00204076" w:rsidTr="001D7B98">
        <w:trPr>
          <w:trHeight w:val="896"/>
          <w:jc w:val="center"/>
        </w:trPr>
        <w:tc>
          <w:tcPr>
            <w:tcW w:w="1980" w:type="dxa"/>
            <w:vAlign w:val="center"/>
          </w:tcPr>
          <w:p w:rsidR="00F14C2E" w:rsidRPr="00FB62BF" w:rsidRDefault="00F14C2E" w:rsidP="00F14C2E">
            <w:pPr>
              <w:pStyle w:val="a"/>
              <w:numPr>
                <w:ilvl w:val="0"/>
                <w:numId w:val="0"/>
              </w:numPr>
              <w:ind w:firstLineChars="100" w:firstLine="241"/>
              <w:jc w:val="both"/>
              <w:rPr>
                <w:b/>
                <w:kern w:val="2"/>
                <w:sz w:val="24"/>
                <w:szCs w:val="24"/>
              </w:rPr>
            </w:pPr>
            <w:r w:rsidRPr="00FB62BF">
              <w:rPr>
                <w:rFonts w:cs="宋体" w:hint="eastAsia"/>
                <w:b/>
                <w:kern w:val="2"/>
                <w:sz w:val="24"/>
                <w:szCs w:val="24"/>
              </w:rPr>
              <w:t>监控</w:t>
            </w:r>
            <w:r>
              <w:rPr>
                <w:rFonts w:cs="宋体" w:hint="eastAsia"/>
                <w:b/>
                <w:kern w:val="2"/>
                <w:sz w:val="24"/>
                <w:szCs w:val="24"/>
              </w:rPr>
              <w:t>显示</w:t>
            </w:r>
          </w:p>
        </w:tc>
        <w:tc>
          <w:tcPr>
            <w:tcW w:w="6210" w:type="dxa"/>
            <w:vAlign w:val="center"/>
          </w:tcPr>
          <w:p w:rsidR="00F14C2E" w:rsidRPr="006167F0" w:rsidRDefault="00F14C2E" w:rsidP="00F14C2E">
            <w:pPr>
              <w:pStyle w:val="a"/>
              <w:numPr>
                <w:ilvl w:val="0"/>
                <w:numId w:val="0"/>
              </w:numPr>
              <w:spacing w:line="300" w:lineRule="auto"/>
              <w:ind w:firstLineChars="200" w:firstLine="480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配置液晶</w:t>
            </w:r>
            <w:r w:rsidRPr="00352449">
              <w:rPr>
                <w:rFonts w:ascii="宋体" w:hAnsi="宋体" w:hint="eastAsia"/>
                <w:color w:val="000000"/>
                <w:sz w:val="24"/>
              </w:rPr>
              <w:t>显示</w:t>
            </w:r>
            <w:r>
              <w:rPr>
                <w:rFonts w:ascii="宋体" w:hAnsi="宋体" w:hint="eastAsia"/>
                <w:color w:val="000000"/>
                <w:sz w:val="24"/>
              </w:rPr>
              <w:t>面板及</w:t>
            </w:r>
            <w:r w:rsidRPr="00FC28FB">
              <w:rPr>
                <w:rFonts w:ascii="宋体" w:hAnsi="宋体" w:cs="宋体" w:hint="eastAsia"/>
                <w:sz w:val="24"/>
              </w:rPr>
              <w:t>部件状态LED指示灯</w:t>
            </w:r>
            <w:r w:rsidRPr="00352449">
              <w:rPr>
                <w:rFonts w:ascii="宋体" w:hAnsi="宋体" w:hint="eastAsia"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</w:rPr>
              <w:t>可显示相关运行状态</w:t>
            </w:r>
            <w:r w:rsidRPr="006167F0">
              <w:rPr>
                <w:rFonts w:cs="宋体" w:hint="eastAsia"/>
                <w:kern w:val="2"/>
                <w:sz w:val="24"/>
                <w:szCs w:val="24"/>
              </w:rPr>
              <w:t>；</w:t>
            </w:r>
          </w:p>
        </w:tc>
      </w:tr>
      <w:tr w:rsidR="00F14C2E" w:rsidRPr="00204076" w:rsidTr="001D7B98">
        <w:trPr>
          <w:trHeight w:val="780"/>
          <w:jc w:val="center"/>
        </w:trPr>
        <w:tc>
          <w:tcPr>
            <w:tcW w:w="1980" w:type="dxa"/>
            <w:vAlign w:val="center"/>
          </w:tcPr>
          <w:p w:rsidR="00F14C2E" w:rsidRPr="004D487C" w:rsidRDefault="00F14C2E" w:rsidP="00F14C2E">
            <w:pPr>
              <w:widowControl/>
              <w:ind w:firstLineChars="100" w:firstLine="241"/>
              <w:jc w:val="left"/>
              <w:rPr>
                <w:rFonts w:ascii="宋体" w:hAnsi="宋体" w:cs="宋体"/>
                <w:b/>
                <w:sz w:val="24"/>
              </w:rPr>
            </w:pPr>
            <w:r w:rsidRPr="004D487C">
              <w:rPr>
                <w:rFonts w:ascii="宋体" w:hAnsi="宋体" w:cs="宋体" w:hint="eastAsia"/>
                <w:b/>
                <w:sz w:val="24"/>
              </w:rPr>
              <w:t xml:space="preserve">通信功能 </w:t>
            </w:r>
          </w:p>
        </w:tc>
        <w:tc>
          <w:tcPr>
            <w:tcW w:w="6210" w:type="dxa"/>
            <w:vAlign w:val="center"/>
          </w:tcPr>
          <w:p w:rsidR="00F14C2E" w:rsidRPr="00FC28FB" w:rsidRDefault="00F14C2E" w:rsidP="00F14C2E">
            <w:pPr>
              <w:widowControl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标配通信卡，</w:t>
            </w:r>
            <w:r w:rsidRPr="00A24501">
              <w:rPr>
                <w:rFonts w:hint="eastAsia"/>
                <w:sz w:val="24"/>
              </w:rPr>
              <w:t>可接入用户</w:t>
            </w:r>
            <w:r>
              <w:rPr>
                <w:rFonts w:hint="eastAsia"/>
                <w:sz w:val="24"/>
              </w:rPr>
              <w:t>机房动力环境</w:t>
            </w:r>
            <w:r w:rsidRPr="00A24501">
              <w:rPr>
                <w:rFonts w:hint="eastAsia"/>
                <w:sz w:val="24"/>
              </w:rPr>
              <w:t>监控系统实施</w:t>
            </w:r>
            <w:r>
              <w:rPr>
                <w:rFonts w:hint="eastAsia"/>
                <w:sz w:val="24"/>
              </w:rPr>
              <w:t>在线</w:t>
            </w:r>
            <w:r w:rsidRPr="00A24501">
              <w:rPr>
                <w:rFonts w:hint="eastAsia"/>
                <w:sz w:val="24"/>
              </w:rPr>
              <w:t>监控</w:t>
            </w:r>
            <w:r>
              <w:rPr>
                <w:rFonts w:hint="eastAsia"/>
                <w:sz w:val="24"/>
              </w:rPr>
              <w:t>及报警</w:t>
            </w:r>
            <w:r w:rsidRPr="00A24501">
              <w:rPr>
                <w:rFonts w:hint="eastAsia"/>
                <w:sz w:val="24"/>
              </w:rPr>
              <w:t>；</w:t>
            </w:r>
          </w:p>
        </w:tc>
      </w:tr>
    </w:tbl>
    <w:p w:rsidR="003A4263" w:rsidRPr="007B6F0A" w:rsidRDefault="003A4263" w:rsidP="00EB286C">
      <w:pPr>
        <w:spacing w:afterLines="50" w:after="156" w:line="360" w:lineRule="auto"/>
        <w:ind w:firstLineChars="900" w:firstLine="2168"/>
        <w:rPr>
          <w:rFonts w:hint="eastAsia"/>
          <w:b/>
          <w:sz w:val="24"/>
        </w:rPr>
      </w:pPr>
    </w:p>
    <w:p w:rsidR="00EE208C" w:rsidRPr="002E3908" w:rsidRDefault="00EE208C" w:rsidP="00D94104">
      <w:pPr>
        <w:numPr>
          <w:ilvl w:val="0"/>
          <w:numId w:val="5"/>
        </w:numPr>
        <w:spacing w:beforeLines="100" w:before="312" w:line="360" w:lineRule="auto"/>
        <w:ind w:left="1281" w:hanging="578"/>
        <w:rPr>
          <w:b/>
          <w:sz w:val="28"/>
          <w:szCs w:val="28"/>
        </w:rPr>
      </w:pPr>
      <w:r w:rsidRPr="002E3908">
        <w:rPr>
          <w:b/>
          <w:sz w:val="28"/>
          <w:szCs w:val="28"/>
        </w:rPr>
        <w:t>服务要求</w:t>
      </w:r>
    </w:p>
    <w:p w:rsidR="00E950C7" w:rsidRDefault="00E950C7" w:rsidP="007B6F0A">
      <w:pPr>
        <w:spacing w:line="360" w:lineRule="auto"/>
        <w:ind w:firstLineChars="250" w:firstLine="525"/>
        <w:rPr>
          <w:sz w:val="24"/>
        </w:rPr>
      </w:pPr>
      <w:r>
        <w:rPr>
          <w:rFonts w:hint="eastAsia"/>
          <w:szCs w:val="21"/>
        </w:rPr>
        <w:t>1.</w:t>
      </w:r>
      <w:r>
        <w:rPr>
          <w:szCs w:val="21"/>
        </w:rPr>
        <w:t xml:space="preserve"> </w:t>
      </w:r>
      <w:r w:rsidR="00F14C2E">
        <w:rPr>
          <w:szCs w:val="21"/>
        </w:rPr>
        <w:t xml:space="preserve"> </w:t>
      </w:r>
      <w:r w:rsidR="00EE208C" w:rsidRPr="007B6F0A">
        <w:rPr>
          <w:sz w:val="24"/>
        </w:rPr>
        <w:t>做好本项目</w:t>
      </w:r>
      <w:r w:rsidR="00F956E3">
        <w:rPr>
          <w:rFonts w:hint="eastAsia"/>
          <w:sz w:val="24"/>
        </w:rPr>
        <w:t>相关</w:t>
      </w:r>
      <w:r>
        <w:rPr>
          <w:sz w:val="24"/>
        </w:rPr>
        <w:t>设备的采购、安装和调试运行</w:t>
      </w:r>
      <w:r w:rsidR="00F956E3">
        <w:rPr>
          <w:rFonts w:hint="eastAsia"/>
          <w:sz w:val="24"/>
        </w:rPr>
        <w:t>。</w:t>
      </w:r>
      <w:r>
        <w:rPr>
          <w:rFonts w:hint="eastAsia"/>
          <w:sz w:val="24"/>
        </w:rPr>
        <w:t>其中，</w:t>
      </w:r>
      <w:r w:rsidR="00F956E3">
        <w:rPr>
          <w:rFonts w:hint="eastAsia"/>
          <w:sz w:val="24"/>
        </w:rPr>
        <w:t>设备间必要的连接</w:t>
      </w:r>
      <w:r>
        <w:rPr>
          <w:rFonts w:hint="eastAsia"/>
          <w:sz w:val="24"/>
        </w:rPr>
        <w:t>（包括</w:t>
      </w:r>
      <w:r w:rsidR="00F956E3">
        <w:rPr>
          <w:rFonts w:hint="eastAsia"/>
          <w:sz w:val="24"/>
        </w:rPr>
        <w:t>各类</w:t>
      </w:r>
      <w:r w:rsidR="00F14C2E">
        <w:rPr>
          <w:rFonts w:hint="eastAsia"/>
          <w:sz w:val="24"/>
        </w:rPr>
        <w:t>电缆</w:t>
      </w:r>
      <w:r>
        <w:rPr>
          <w:rFonts w:hint="eastAsia"/>
          <w:sz w:val="24"/>
        </w:rPr>
        <w:t>线</w:t>
      </w:r>
      <w:r w:rsidR="00F956E3">
        <w:rPr>
          <w:rFonts w:hint="eastAsia"/>
          <w:sz w:val="24"/>
        </w:rPr>
        <w:t>、</w:t>
      </w:r>
      <w:r w:rsidR="00F14C2E">
        <w:rPr>
          <w:rFonts w:hint="eastAsia"/>
          <w:sz w:val="24"/>
        </w:rPr>
        <w:t>控制</w:t>
      </w:r>
      <w:r w:rsidR="00F956E3">
        <w:rPr>
          <w:rFonts w:hint="eastAsia"/>
          <w:sz w:val="24"/>
        </w:rPr>
        <w:t>网线</w:t>
      </w:r>
      <w:r>
        <w:rPr>
          <w:rFonts w:hint="eastAsia"/>
          <w:sz w:val="24"/>
        </w:rPr>
        <w:t>等）以及安装附件</w:t>
      </w:r>
      <w:r w:rsidR="00F14C2E">
        <w:rPr>
          <w:rFonts w:hint="eastAsia"/>
          <w:sz w:val="24"/>
        </w:rPr>
        <w:t>等</w:t>
      </w:r>
      <w:r w:rsidR="00EE208C" w:rsidRPr="007B6F0A">
        <w:rPr>
          <w:sz w:val="24"/>
        </w:rPr>
        <w:t>需由供应商负责提供</w:t>
      </w:r>
      <w:r w:rsidR="00EE208C" w:rsidRPr="007B6F0A">
        <w:rPr>
          <w:rFonts w:hint="eastAsia"/>
          <w:sz w:val="24"/>
        </w:rPr>
        <w:t>。</w:t>
      </w:r>
    </w:p>
    <w:p w:rsidR="00F14C2E" w:rsidRDefault="00E950C7" w:rsidP="00F14C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 w:rsidR="007B6F0A">
        <w:rPr>
          <w:sz w:val="24"/>
        </w:rPr>
        <w:t xml:space="preserve"> </w:t>
      </w:r>
      <w:r w:rsidR="00F14C2E" w:rsidRPr="00204076">
        <w:rPr>
          <w:rFonts w:ascii="宋体" w:hAnsi="宋体"/>
          <w:sz w:val="24"/>
        </w:rPr>
        <w:t>针对本项目采购的设备，提供3年免费的</w:t>
      </w:r>
      <w:r w:rsidR="00F14C2E">
        <w:rPr>
          <w:rFonts w:ascii="宋体" w:hAnsi="宋体" w:hint="eastAsia"/>
          <w:sz w:val="24"/>
        </w:rPr>
        <w:t>设备保修和技术支持</w:t>
      </w:r>
      <w:r w:rsidR="00F14C2E" w:rsidRPr="00204076">
        <w:rPr>
          <w:rFonts w:ascii="宋体" w:hAnsi="宋体"/>
          <w:sz w:val="24"/>
        </w:rPr>
        <w:t>服务，维保期自项目验收合格之日起开始计算，重要部件更换时间4小时内。</w:t>
      </w:r>
      <w:r w:rsidR="00F14C2E">
        <w:rPr>
          <w:rFonts w:ascii="宋体" w:hAnsi="宋体" w:hint="eastAsia"/>
          <w:sz w:val="24"/>
        </w:rPr>
        <w:t>同时，</w:t>
      </w:r>
      <w:r w:rsidR="00F14C2E" w:rsidRPr="00CB66B3">
        <w:rPr>
          <w:rFonts w:ascii="宋体" w:hAnsi="宋体" w:hint="eastAsia"/>
          <w:sz w:val="24"/>
        </w:rPr>
        <w:t>维保期内需</w:t>
      </w:r>
      <w:r w:rsidR="00F14C2E">
        <w:rPr>
          <w:rFonts w:ascii="宋体" w:hAnsi="宋体" w:hint="eastAsia"/>
          <w:sz w:val="24"/>
        </w:rPr>
        <w:t>提供</w:t>
      </w:r>
      <w:r w:rsidR="00F14C2E" w:rsidRPr="00CB66B3">
        <w:rPr>
          <w:rFonts w:ascii="宋体" w:hAnsi="宋体" w:hint="eastAsia"/>
          <w:sz w:val="24"/>
        </w:rPr>
        <w:t>每年四次的巡检维护服务，</w:t>
      </w:r>
      <w:r w:rsidR="00F14C2E">
        <w:rPr>
          <w:rFonts w:ascii="宋体" w:hAnsi="宋体" w:hint="eastAsia"/>
          <w:sz w:val="24"/>
        </w:rPr>
        <w:t>服务内容</w:t>
      </w:r>
      <w:r w:rsidR="00F14C2E" w:rsidRPr="00CB66B3">
        <w:rPr>
          <w:rFonts w:ascii="宋体" w:hAnsi="宋体" w:hint="eastAsia"/>
          <w:sz w:val="24"/>
        </w:rPr>
        <w:t>包括UPS主机及</w:t>
      </w:r>
      <w:r w:rsidR="00F14C2E">
        <w:rPr>
          <w:rFonts w:ascii="宋体" w:hAnsi="宋体" w:hint="eastAsia"/>
          <w:sz w:val="24"/>
        </w:rPr>
        <w:t>相应</w:t>
      </w:r>
      <w:r w:rsidR="00F14C2E" w:rsidRPr="00CB66B3">
        <w:rPr>
          <w:rFonts w:ascii="宋体" w:hAnsi="宋体" w:hint="eastAsia"/>
          <w:sz w:val="24"/>
        </w:rPr>
        <w:t>电池</w:t>
      </w:r>
      <w:r w:rsidR="00F14C2E">
        <w:rPr>
          <w:rFonts w:ascii="宋体" w:hAnsi="宋体" w:hint="eastAsia"/>
          <w:sz w:val="24"/>
        </w:rPr>
        <w:t>组的</w:t>
      </w:r>
      <w:r w:rsidR="00F14C2E" w:rsidRPr="00CB66B3">
        <w:rPr>
          <w:rFonts w:ascii="宋体" w:hAnsi="宋体" w:hint="eastAsia"/>
          <w:sz w:val="24"/>
        </w:rPr>
        <w:t>保养等，不含旧有电池的故障更换。</w:t>
      </w:r>
    </w:p>
    <w:p w:rsidR="00F14C2E" w:rsidRDefault="00F14C2E" w:rsidP="00F14C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</w:t>
      </w:r>
      <w:r w:rsidRPr="00204076">
        <w:rPr>
          <w:rFonts w:ascii="宋体" w:hAnsi="宋体"/>
          <w:sz w:val="24"/>
        </w:rPr>
        <w:t>成交供应商提供免费的设备管理培训，培训内容至少包括设备维护、管理和软件应用等，同时提供相应的项目实施和验收报告等。</w:t>
      </w:r>
    </w:p>
    <w:p w:rsidR="00EE208C" w:rsidRPr="00F14C2E" w:rsidRDefault="00F14C2E" w:rsidP="00F14C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/>
          <w:sz w:val="24"/>
        </w:rPr>
        <w:t xml:space="preserve"> </w:t>
      </w:r>
      <w:r w:rsidR="00EE208C" w:rsidRPr="007B6F0A">
        <w:rPr>
          <w:sz w:val="24"/>
        </w:rPr>
        <w:t>免费</w:t>
      </w:r>
      <w:r w:rsidR="007B6F0A">
        <w:rPr>
          <w:rFonts w:hint="eastAsia"/>
          <w:sz w:val="24"/>
        </w:rPr>
        <w:t>提供相关</w:t>
      </w:r>
      <w:r w:rsidR="00EE208C" w:rsidRPr="007B6F0A">
        <w:rPr>
          <w:sz w:val="24"/>
        </w:rPr>
        <w:t>管理培训，培训内容至少包括设备维护、管理和软件应用等，同时提供相应的项目实施和验收报告等。</w:t>
      </w:r>
    </w:p>
    <w:p w:rsidR="00F14C2E" w:rsidRPr="00204076" w:rsidRDefault="00F14C2E" w:rsidP="00F14C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Pr="00204076">
        <w:rPr>
          <w:rFonts w:ascii="宋体" w:hAnsi="宋体"/>
          <w:sz w:val="24"/>
        </w:rPr>
        <w:t>供应商应在负责项目集成的基础上，承诺无推诿原则，以用户为中心，保障项目的顺利实施</w:t>
      </w:r>
      <w:r>
        <w:rPr>
          <w:rFonts w:ascii="宋体" w:hAnsi="宋体" w:hint="eastAsia"/>
          <w:sz w:val="24"/>
        </w:rPr>
        <w:t>以及用户机房环境的平稳运行</w:t>
      </w:r>
      <w:r w:rsidRPr="00204076">
        <w:rPr>
          <w:rFonts w:ascii="宋体" w:hAnsi="宋体"/>
          <w:sz w:val="24"/>
        </w:rPr>
        <w:t>。</w:t>
      </w:r>
    </w:p>
    <w:bookmarkEnd w:id="2"/>
    <w:p w:rsidR="0096373B" w:rsidRDefault="00332289" w:rsidP="00D94104">
      <w:pPr>
        <w:pStyle w:val="2"/>
        <w:numPr>
          <w:ilvl w:val="0"/>
          <w:numId w:val="5"/>
        </w:numPr>
        <w:spacing w:before="240" w:after="12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评标细则</w:t>
      </w:r>
    </w:p>
    <w:p w:rsidR="00EB286C" w:rsidRPr="00242C6F" w:rsidRDefault="0096373B" w:rsidP="00EB286C">
      <w:pPr>
        <w:pStyle w:val="ab"/>
        <w:spacing w:before="0" w:beforeAutospacing="0" w:after="0" w:afterAutospacing="0" w:line="360" w:lineRule="auto"/>
        <w:ind w:firstLineChars="250" w:firstLine="600"/>
        <w:rPr>
          <w:rFonts w:eastAsia="楷体_GB2312"/>
        </w:rPr>
      </w:pPr>
      <w:r w:rsidRPr="00010D5E">
        <w:rPr>
          <w:color w:val="000000"/>
          <w:lang w:val="zh-CN"/>
        </w:rPr>
        <w:t>综合考虑</w:t>
      </w:r>
      <w:r w:rsidR="00A654AF">
        <w:rPr>
          <w:rFonts w:hint="eastAsia"/>
          <w:color w:val="000000"/>
          <w:lang w:val="zh-CN"/>
        </w:rPr>
        <w:t>公司实力经验、投标产品</w:t>
      </w:r>
      <w:r>
        <w:rPr>
          <w:rFonts w:hint="eastAsia"/>
          <w:color w:val="000000"/>
          <w:lang w:val="zh-CN"/>
        </w:rPr>
        <w:t>方案、</w:t>
      </w:r>
      <w:r w:rsidRPr="00010D5E">
        <w:rPr>
          <w:color w:val="000000"/>
          <w:lang w:val="zh-CN"/>
        </w:rPr>
        <w:t>价格、服务</w:t>
      </w:r>
      <w:r>
        <w:rPr>
          <w:rFonts w:hint="eastAsia"/>
          <w:color w:val="000000"/>
          <w:lang w:val="zh-CN"/>
        </w:rPr>
        <w:t>优惠等因素</w:t>
      </w:r>
      <w:r w:rsidR="00EB286C">
        <w:rPr>
          <w:rFonts w:hint="eastAsia"/>
          <w:color w:val="000000"/>
          <w:lang w:val="zh-CN"/>
        </w:rPr>
        <w:t>，具体评标细则如下：</w:t>
      </w:r>
    </w:p>
    <w:p w:rsidR="00EB286C" w:rsidRPr="00EB286C" w:rsidRDefault="00EB286C" w:rsidP="006A09DA">
      <w:pPr>
        <w:spacing w:beforeLines="50" w:before="156" w:line="360" w:lineRule="auto"/>
        <w:ind w:firstLineChars="196" w:firstLine="472"/>
        <w:jc w:val="left"/>
        <w:rPr>
          <w:rFonts w:ascii="宋体" w:hAnsi="宋体" w:cs="宋体"/>
          <w:b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/>
          <w:b/>
          <w:color w:val="000000"/>
          <w:kern w:val="0"/>
          <w:sz w:val="24"/>
          <w:lang w:val="zh-CN"/>
        </w:rPr>
        <w:t xml:space="preserve"> 1、应标公司的经验和实力情况，主要包括公司</w:t>
      </w:r>
      <w:r w:rsidR="00ED57B7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综合实力</w:t>
      </w:r>
      <w:r w:rsidRPr="00EB286C">
        <w:rPr>
          <w:rFonts w:ascii="宋体" w:hAnsi="宋体" w:cs="宋体"/>
          <w:b/>
          <w:color w:val="000000"/>
          <w:kern w:val="0"/>
          <w:sz w:val="24"/>
          <w:lang w:val="zh-CN"/>
        </w:rPr>
        <w:t>、资质、同类项目建设经验等方面的因素，所占分值10分。</w:t>
      </w:r>
    </w:p>
    <w:p w:rsidR="00EB286C" w:rsidRPr="00EB286C" w:rsidRDefault="00EB286C" w:rsidP="00EB286C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/>
          <w:color w:val="000000"/>
          <w:kern w:val="0"/>
          <w:sz w:val="24"/>
          <w:lang w:val="zh-CN"/>
        </w:rPr>
        <w:t>评审要点为：</w:t>
      </w:r>
    </w:p>
    <w:p w:rsidR="00CF40CA" w:rsidRPr="00F821FD" w:rsidRDefault="00EB286C" w:rsidP="00CF40CA">
      <w:pPr>
        <w:numPr>
          <w:ilvl w:val="0"/>
          <w:numId w:val="6"/>
        </w:numPr>
        <w:spacing w:line="460" w:lineRule="exact"/>
        <w:ind w:left="1083" w:hanging="601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/>
          <w:color w:val="000000"/>
          <w:kern w:val="0"/>
          <w:sz w:val="24"/>
          <w:lang w:val="zh-CN"/>
        </w:rPr>
        <w:t>应标公司的综合实力和信誉等情况</w:t>
      </w:r>
      <w:r w:rsidR="00CF40CA">
        <w:rPr>
          <w:rFonts w:ascii="宋体" w:hAnsi="宋体" w:cs="宋体" w:hint="eastAsia"/>
          <w:color w:val="000000"/>
          <w:kern w:val="0"/>
          <w:sz w:val="24"/>
          <w:lang w:val="zh-CN"/>
        </w:rPr>
        <w:t>；</w:t>
      </w:r>
    </w:p>
    <w:p w:rsidR="00CF40CA" w:rsidRDefault="00EB286C" w:rsidP="00CF40CA">
      <w:pPr>
        <w:numPr>
          <w:ilvl w:val="0"/>
          <w:numId w:val="6"/>
        </w:numPr>
        <w:spacing w:line="460" w:lineRule="exact"/>
        <w:ind w:left="1083" w:hanging="601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/>
          <w:color w:val="000000"/>
          <w:kern w:val="0"/>
          <w:sz w:val="24"/>
          <w:lang w:val="zh-CN"/>
        </w:rPr>
        <w:t>从事同类项目建设的有关业绩</w:t>
      </w:r>
      <w:r w:rsidR="00CF40CA">
        <w:rPr>
          <w:rFonts w:ascii="宋体" w:hAnsi="宋体" w:cs="宋体" w:hint="eastAsia"/>
          <w:color w:val="000000"/>
          <w:kern w:val="0"/>
          <w:sz w:val="24"/>
          <w:lang w:val="zh-CN"/>
        </w:rPr>
        <w:t>；</w:t>
      </w:r>
    </w:p>
    <w:p w:rsidR="00CF40CA" w:rsidRPr="00F821FD" w:rsidRDefault="00F821FD" w:rsidP="00CF40CA">
      <w:pPr>
        <w:numPr>
          <w:ilvl w:val="0"/>
          <w:numId w:val="6"/>
        </w:numPr>
        <w:spacing w:line="460" w:lineRule="exact"/>
        <w:ind w:left="1083" w:hanging="601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 w:rsidRPr="00F821FD">
        <w:rPr>
          <w:rFonts w:ascii="宋体" w:hAnsi="宋体" w:cs="宋体"/>
          <w:color w:val="000000"/>
          <w:kern w:val="0"/>
          <w:sz w:val="24"/>
          <w:lang w:val="zh-CN"/>
        </w:rPr>
        <w:t>投标文件整体质量评价</w:t>
      </w:r>
      <w:r w:rsidR="00CF40CA">
        <w:rPr>
          <w:rFonts w:ascii="宋体" w:hAnsi="宋体" w:cs="宋体" w:hint="eastAsia"/>
          <w:color w:val="000000"/>
          <w:kern w:val="0"/>
          <w:sz w:val="24"/>
          <w:lang w:val="zh-CN"/>
        </w:rPr>
        <w:t>；</w:t>
      </w:r>
    </w:p>
    <w:p w:rsidR="00EB286C" w:rsidRPr="00EB286C" w:rsidRDefault="00EB286C" w:rsidP="00F821FD">
      <w:pPr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</w:p>
    <w:p w:rsidR="00EB286C" w:rsidRPr="00EB286C" w:rsidRDefault="00EB286C" w:rsidP="00CF40CA">
      <w:pPr>
        <w:tabs>
          <w:tab w:val="left" w:pos="0"/>
        </w:tabs>
        <w:autoSpaceDE w:val="0"/>
        <w:autoSpaceDN w:val="0"/>
        <w:adjustRightInd w:val="0"/>
        <w:spacing w:line="460" w:lineRule="exact"/>
        <w:ind w:firstLine="539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/>
          <w:b/>
          <w:color w:val="000000"/>
          <w:kern w:val="0"/>
          <w:sz w:val="24"/>
          <w:lang w:val="zh-CN"/>
        </w:rPr>
        <w:t>2</w:t>
      </w:r>
      <w:r w:rsidRPr="00EB286C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、技术方案，主要包括应标方案与需求的吻合程度等方面的因素，所占分值</w:t>
      </w:r>
      <w:r w:rsidR="00340DF2">
        <w:rPr>
          <w:rFonts w:ascii="宋体" w:hAnsi="宋体" w:cs="宋体"/>
          <w:b/>
          <w:color w:val="000000"/>
          <w:kern w:val="0"/>
          <w:sz w:val="24"/>
          <w:lang w:val="zh-CN"/>
        </w:rPr>
        <w:t>4</w:t>
      </w:r>
      <w:bookmarkStart w:id="3" w:name="_GoBack"/>
      <w:bookmarkEnd w:id="3"/>
      <w:r w:rsidR="006A09DA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0</w:t>
      </w:r>
      <w:r w:rsidRPr="00EB286C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分</w:t>
      </w: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；</w:t>
      </w:r>
      <w:r w:rsidRPr="00EB286C">
        <w:rPr>
          <w:rFonts w:ascii="宋体" w:hAnsi="宋体" w:cs="宋体"/>
          <w:color w:val="000000"/>
          <w:kern w:val="0"/>
          <w:sz w:val="24"/>
          <w:lang w:val="zh-CN"/>
        </w:rPr>
        <w:t xml:space="preserve"> </w:t>
      </w:r>
    </w:p>
    <w:p w:rsidR="00EB286C" w:rsidRPr="00EB286C" w:rsidRDefault="00EB286C" w:rsidP="00EB286C">
      <w:pPr>
        <w:autoSpaceDE w:val="0"/>
        <w:autoSpaceDN w:val="0"/>
        <w:adjustRightInd w:val="0"/>
        <w:spacing w:line="460" w:lineRule="exact"/>
        <w:ind w:firstLine="480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评审要点为：</w:t>
      </w:r>
    </w:p>
    <w:p w:rsidR="00EB286C" w:rsidRPr="00EB286C" w:rsidRDefault="00EB286C" w:rsidP="00EB286C">
      <w:pPr>
        <w:autoSpaceDE w:val="0"/>
        <w:autoSpaceDN w:val="0"/>
        <w:adjustRightInd w:val="0"/>
        <w:spacing w:line="460" w:lineRule="exact"/>
        <w:ind w:firstLine="540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（</w:t>
      </w:r>
      <w:r w:rsidRPr="00EB286C">
        <w:rPr>
          <w:rFonts w:ascii="宋体" w:hAnsi="宋体" w:cs="宋体"/>
          <w:color w:val="000000"/>
          <w:kern w:val="0"/>
          <w:sz w:val="24"/>
          <w:lang w:val="zh-CN"/>
        </w:rPr>
        <w:t>1</w:t>
      </w: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）对项目的理解；</w:t>
      </w:r>
    </w:p>
    <w:p w:rsidR="00EB286C" w:rsidRPr="00EB286C" w:rsidRDefault="00EB286C" w:rsidP="00EB286C">
      <w:pPr>
        <w:autoSpaceDE w:val="0"/>
        <w:autoSpaceDN w:val="0"/>
        <w:adjustRightInd w:val="0"/>
        <w:spacing w:line="460" w:lineRule="exact"/>
        <w:ind w:firstLine="540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（</w:t>
      </w:r>
      <w:r w:rsidRPr="00EB286C">
        <w:rPr>
          <w:rFonts w:ascii="宋体" w:hAnsi="宋体" w:cs="宋体"/>
          <w:color w:val="000000"/>
          <w:kern w:val="0"/>
          <w:sz w:val="24"/>
          <w:lang w:val="zh-CN"/>
        </w:rPr>
        <w:t>2</w:t>
      </w: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）产品配置、技术指标及功能与采购要求符合程度；</w:t>
      </w:r>
    </w:p>
    <w:p w:rsidR="00EB286C" w:rsidRPr="00EB286C" w:rsidRDefault="00EB286C" w:rsidP="00EB286C">
      <w:pPr>
        <w:autoSpaceDE w:val="0"/>
        <w:autoSpaceDN w:val="0"/>
        <w:adjustRightInd w:val="0"/>
        <w:spacing w:line="460" w:lineRule="exact"/>
        <w:ind w:firstLine="56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（</w:t>
      </w:r>
      <w:r w:rsidRPr="00EB286C">
        <w:rPr>
          <w:rFonts w:ascii="宋体" w:hAnsi="宋体" w:cs="宋体"/>
          <w:color w:val="000000"/>
          <w:kern w:val="0"/>
          <w:sz w:val="24"/>
          <w:lang w:val="zh-CN"/>
        </w:rPr>
        <w:t>3</w:t>
      </w: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）产品的先进性及可靠性；</w:t>
      </w:r>
    </w:p>
    <w:p w:rsidR="00EB286C" w:rsidRPr="00EB286C" w:rsidRDefault="00EB286C" w:rsidP="00EB286C">
      <w:pPr>
        <w:autoSpaceDE w:val="0"/>
        <w:autoSpaceDN w:val="0"/>
        <w:adjustRightInd w:val="0"/>
        <w:spacing w:line="460" w:lineRule="exact"/>
        <w:ind w:firstLine="56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（</w:t>
      </w:r>
      <w:r w:rsidRPr="00EB286C">
        <w:rPr>
          <w:rFonts w:ascii="宋体" w:hAnsi="宋体" w:cs="宋体"/>
          <w:color w:val="000000"/>
          <w:kern w:val="0"/>
          <w:sz w:val="24"/>
          <w:lang w:val="zh-CN"/>
        </w:rPr>
        <w:t>4</w:t>
      </w: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）实施方案的合理性及规范性；</w:t>
      </w:r>
    </w:p>
    <w:p w:rsidR="00EB286C" w:rsidRPr="00EB286C" w:rsidRDefault="00EB286C" w:rsidP="00EB286C">
      <w:pPr>
        <w:autoSpaceDE w:val="0"/>
        <w:autoSpaceDN w:val="0"/>
        <w:adjustRightInd w:val="0"/>
        <w:spacing w:line="460" w:lineRule="exact"/>
        <w:ind w:firstLine="56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（</w:t>
      </w:r>
      <w:r w:rsidRPr="00EB286C">
        <w:rPr>
          <w:rFonts w:ascii="宋体" w:hAnsi="宋体" w:cs="宋体"/>
          <w:color w:val="000000"/>
          <w:kern w:val="0"/>
          <w:sz w:val="24"/>
          <w:lang w:val="zh-CN"/>
        </w:rPr>
        <w:t>5</w:t>
      </w: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）</w:t>
      </w:r>
      <w:r w:rsidR="00F821FD">
        <w:rPr>
          <w:rFonts w:ascii="宋体" w:hAnsi="宋体" w:cs="宋体" w:hint="eastAsia"/>
          <w:color w:val="000000"/>
          <w:kern w:val="0"/>
          <w:sz w:val="24"/>
          <w:lang w:val="zh-CN"/>
        </w:rPr>
        <w:t>项目配置人员的</w:t>
      </w:r>
      <w:r w:rsidR="00F821FD" w:rsidRPr="00F821FD">
        <w:rPr>
          <w:rFonts w:ascii="宋体" w:hAnsi="宋体" w:cs="宋体"/>
          <w:color w:val="000000"/>
          <w:kern w:val="0"/>
          <w:sz w:val="24"/>
          <w:lang w:val="zh-CN"/>
        </w:rPr>
        <w:t>工作经历、类似项目经验和资质情况</w:t>
      </w: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。</w:t>
      </w:r>
    </w:p>
    <w:p w:rsidR="00EB286C" w:rsidRPr="00EB286C" w:rsidRDefault="00EB286C" w:rsidP="00EB286C">
      <w:pPr>
        <w:adjustRightInd w:val="0"/>
        <w:snapToGrid w:val="0"/>
        <w:spacing w:line="360" w:lineRule="auto"/>
        <w:ind w:left="180"/>
        <w:textAlignment w:val="baseline"/>
        <w:rPr>
          <w:rFonts w:ascii="宋体" w:hAnsi="宋体" w:cs="宋体"/>
          <w:color w:val="000000"/>
          <w:kern w:val="0"/>
          <w:sz w:val="24"/>
          <w:lang w:val="zh-CN"/>
        </w:rPr>
      </w:pPr>
    </w:p>
    <w:p w:rsidR="00EB286C" w:rsidRPr="00EB286C" w:rsidRDefault="00EB286C" w:rsidP="00D0549F">
      <w:pPr>
        <w:autoSpaceDE w:val="0"/>
        <w:autoSpaceDN w:val="0"/>
        <w:adjustRightInd w:val="0"/>
        <w:spacing w:line="460" w:lineRule="exact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lang w:val="zh-CN"/>
        </w:rPr>
      </w:pPr>
      <w:r>
        <w:rPr>
          <w:rFonts w:ascii="宋体" w:hAnsi="宋体" w:cs="宋体"/>
          <w:b/>
          <w:color w:val="000000"/>
          <w:kern w:val="0"/>
          <w:sz w:val="24"/>
          <w:lang w:val="zh-CN"/>
        </w:rPr>
        <w:t>3</w:t>
      </w:r>
      <w:r w:rsidRPr="00EB286C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、服务承诺和优惠，主要包含</w:t>
      </w:r>
      <w:r w:rsidR="00ED57B7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服务</w:t>
      </w:r>
      <w:r w:rsidRPr="00EB286C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承诺</w:t>
      </w:r>
      <w:r w:rsidR="00ED57B7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及优惠</w:t>
      </w:r>
      <w:r w:rsidRPr="00EB286C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等方面的因素，所占分值</w:t>
      </w:r>
      <w:r w:rsidRPr="00EB286C">
        <w:rPr>
          <w:rFonts w:ascii="宋体" w:hAnsi="宋体" w:cs="宋体"/>
          <w:b/>
          <w:color w:val="000000"/>
          <w:kern w:val="0"/>
          <w:sz w:val="24"/>
          <w:lang w:val="zh-CN"/>
        </w:rPr>
        <w:t>10</w:t>
      </w:r>
      <w:r w:rsidRPr="00EB286C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分；</w:t>
      </w:r>
    </w:p>
    <w:p w:rsidR="00EB286C" w:rsidRPr="00EB286C" w:rsidRDefault="00EB286C" w:rsidP="00EB286C">
      <w:pPr>
        <w:autoSpaceDE w:val="0"/>
        <w:autoSpaceDN w:val="0"/>
        <w:adjustRightInd w:val="0"/>
        <w:spacing w:line="460" w:lineRule="exact"/>
        <w:ind w:firstLine="56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评审要点为：</w:t>
      </w:r>
    </w:p>
    <w:p w:rsidR="00EB286C" w:rsidRPr="00EB286C" w:rsidRDefault="00EB286C" w:rsidP="00EB286C">
      <w:pPr>
        <w:autoSpaceDE w:val="0"/>
        <w:autoSpaceDN w:val="0"/>
        <w:adjustRightInd w:val="0"/>
        <w:spacing w:line="460" w:lineRule="exact"/>
        <w:ind w:firstLine="56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（</w:t>
      </w:r>
      <w:r w:rsidRPr="00EB286C">
        <w:rPr>
          <w:rFonts w:ascii="宋体" w:hAnsi="宋体" w:cs="宋体"/>
          <w:color w:val="000000"/>
          <w:kern w:val="0"/>
          <w:sz w:val="24"/>
          <w:lang w:val="zh-CN"/>
        </w:rPr>
        <w:t>1</w:t>
      </w: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）服务响应时间</w:t>
      </w:r>
      <w:r w:rsidR="00C955AC">
        <w:rPr>
          <w:rFonts w:ascii="宋体" w:hAnsi="宋体" w:cs="宋体" w:hint="eastAsia"/>
          <w:color w:val="000000"/>
          <w:kern w:val="0"/>
          <w:sz w:val="24"/>
          <w:lang w:val="zh-CN"/>
        </w:rPr>
        <w:t>及承诺</w:t>
      </w: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；</w:t>
      </w:r>
    </w:p>
    <w:p w:rsidR="00C955AC" w:rsidRDefault="00EB286C" w:rsidP="00C955AC">
      <w:pPr>
        <w:autoSpaceDE w:val="0"/>
        <w:autoSpaceDN w:val="0"/>
        <w:adjustRightInd w:val="0"/>
        <w:spacing w:line="460" w:lineRule="exact"/>
        <w:ind w:firstLine="56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（</w:t>
      </w:r>
      <w:r w:rsidRPr="00EB286C">
        <w:rPr>
          <w:rFonts w:ascii="宋体" w:hAnsi="宋体" w:cs="宋体"/>
          <w:color w:val="000000"/>
          <w:kern w:val="0"/>
          <w:sz w:val="24"/>
          <w:lang w:val="zh-CN"/>
        </w:rPr>
        <w:t>2</w:t>
      </w: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）</w:t>
      </w:r>
      <w:r w:rsidR="00C955AC"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备品备件</w:t>
      </w:r>
      <w:r w:rsidR="00C955AC">
        <w:rPr>
          <w:rFonts w:ascii="宋体" w:hAnsi="宋体" w:cs="宋体" w:hint="eastAsia"/>
          <w:color w:val="000000"/>
          <w:kern w:val="0"/>
          <w:sz w:val="24"/>
          <w:lang w:val="zh-CN"/>
        </w:rPr>
        <w:t>及</w:t>
      </w:r>
      <w:r w:rsidR="00C955AC"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易耗品的准备情况与更换响应时间</w:t>
      </w:r>
      <w:r w:rsidR="00C955AC">
        <w:rPr>
          <w:rFonts w:ascii="宋体" w:hAnsi="宋体" w:cs="宋体" w:hint="eastAsia"/>
          <w:color w:val="000000"/>
          <w:kern w:val="0"/>
          <w:sz w:val="24"/>
          <w:lang w:val="zh-CN"/>
        </w:rPr>
        <w:t>；</w:t>
      </w:r>
    </w:p>
    <w:p w:rsidR="00F821FD" w:rsidRDefault="00EB286C" w:rsidP="00C955AC">
      <w:pPr>
        <w:autoSpaceDE w:val="0"/>
        <w:autoSpaceDN w:val="0"/>
        <w:adjustRightInd w:val="0"/>
        <w:spacing w:line="460" w:lineRule="exact"/>
        <w:ind w:firstLine="56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（</w:t>
      </w:r>
      <w:r w:rsidRPr="00EB286C">
        <w:rPr>
          <w:rFonts w:ascii="宋体" w:hAnsi="宋体" w:cs="宋体"/>
          <w:color w:val="000000"/>
          <w:kern w:val="0"/>
          <w:sz w:val="24"/>
          <w:lang w:val="zh-CN"/>
        </w:rPr>
        <w:t>3</w:t>
      </w: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）</w:t>
      </w:r>
      <w:r w:rsidR="00C955AC">
        <w:rPr>
          <w:rFonts w:ascii="宋体" w:hAnsi="宋体" w:cs="宋体" w:hint="eastAsia"/>
          <w:color w:val="000000"/>
          <w:kern w:val="0"/>
          <w:sz w:val="24"/>
          <w:lang w:val="zh-CN"/>
        </w:rPr>
        <w:t>培训计划；</w:t>
      </w:r>
    </w:p>
    <w:p w:rsidR="00EB286C" w:rsidRPr="00EB286C" w:rsidRDefault="00EB286C" w:rsidP="00EB286C">
      <w:pPr>
        <w:tabs>
          <w:tab w:val="left" w:pos="840"/>
        </w:tabs>
        <w:autoSpaceDE w:val="0"/>
        <w:autoSpaceDN w:val="0"/>
        <w:adjustRightInd w:val="0"/>
        <w:spacing w:line="460" w:lineRule="exact"/>
        <w:ind w:firstLine="56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（</w:t>
      </w:r>
      <w:r w:rsidRPr="00EB286C">
        <w:rPr>
          <w:rFonts w:ascii="宋体" w:hAnsi="宋体" w:cs="宋体"/>
          <w:color w:val="000000"/>
          <w:kern w:val="0"/>
          <w:sz w:val="24"/>
          <w:lang w:val="zh-CN"/>
        </w:rPr>
        <w:t>4</w:t>
      </w: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）</w:t>
      </w:r>
      <w:r w:rsidR="00F821FD">
        <w:rPr>
          <w:rFonts w:ascii="宋体" w:hAnsi="宋体" w:cs="宋体" w:hint="eastAsia"/>
          <w:color w:val="000000"/>
          <w:kern w:val="0"/>
          <w:sz w:val="24"/>
          <w:lang w:val="zh-CN"/>
        </w:rPr>
        <w:t>其他优惠措施；</w:t>
      </w:r>
    </w:p>
    <w:p w:rsidR="00EB286C" w:rsidRPr="00EB286C" w:rsidRDefault="00EB286C" w:rsidP="00EB286C">
      <w:pPr>
        <w:tabs>
          <w:tab w:val="left" w:pos="840"/>
        </w:tabs>
        <w:autoSpaceDE w:val="0"/>
        <w:autoSpaceDN w:val="0"/>
        <w:adjustRightInd w:val="0"/>
        <w:spacing w:line="460" w:lineRule="exact"/>
        <w:ind w:firstLine="56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</w:p>
    <w:p w:rsidR="00EB286C" w:rsidRDefault="00EB286C" w:rsidP="00EB286C">
      <w:pPr>
        <w:tabs>
          <w:tab w:val="left" w:pos="840"/>
        </w:tabs>
        <w:autoSpaceDE w:val="0"/>
        <w:autoSpaceDN w:val="0"/>
        <w:adjustRightInd w:val="0"/>
        <w:spacing w:line="460" w:lineRule="exact"/>
        <w:ind w:firstLine="560"/>
        <w:jc w:val="left"/>
        <w:rPr>
          <w:rFonts w:ascii="宋体" w:hAnsi="宋体" w:cs="宋体"/>
          <w:b/>
          <w:color w:val="000000"/>
          <w:kern w:val="0"/>
          <w:sz w:val="24"/>
          <w:lang w:val="zh-CN"/>
        </w:rPr>
      </w:pPr>
      <w:r>
        <w:rPr>
          <w:rFonts w:ascii="宋体" w:hAnsi="宋体" w:cs="宋体"/>
          <w:b/>
          <w:color w:val="000000"/>
          <w:kern w:val="0"/>
          <w:sz w:val="24"/>
          <w:lang w:val="zh-CN"/>
        </w:rPr>
        <w:t>4</w:t>
      </w:r>
      <w:r w:rsidRPr="00EB286C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、价格，所占分值</w:t>
      </w:r>
      <w:r w:rsidR="00340DF2">
        <w:rPr>
          <w:rFonts w:ascii="宋体" w:hAnsi="宋体" w:cs="宋体"/>
          <w:b/>
          <w:color w:val="000000"/>
          <w:kern w:val="0"/>
          <w:sz w:val="24"/>
          <w:lang w:val="zh-CN"/>
        </w:rPr>
        <w:t>4</w:t>
      </w:r>
      <w:r w:rsidRPr="00EB286C">
        <w:rPr>
          <w:rFonts w:ascii="宋体" w:hAnsi="宋体" w:cs="宋体"/>
          <w:b/>
          <w:color w:val="000000"/>
          <w:kern w:val="0"/>
          <w:sz w:val="24"/>
          <w:lang w:val="zh-CN"/>
        </w:rPr>
        <w:t>0</w:t>
      </w:r>
      <w:r w:rsidRPr="00EB286C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分</w:t>
      </w:r>
      <w:r w:rsidR="00CF40CA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；</w:t>
      </w:r>
    </w:p>
    <w:p w:rsidR="00CE5BB5" w:rsidRPr="00EB286C" w:rsidRDefault="00CE5BB5" w:rsidP="00EB286C">
      <w:pPr>
        <w:tabs>
          <w:tab w:val="left" w:pos="840"/>
        </w:tabs>
        <w:autoSpaceDE w:val="0"/>
        <w:autoSpaceDN w:val="0"/>
        <w:adjustRightInd w:val="0"/>
        <w:spacing w:line="460" w:lineRule="exact"/>
        <w:ind w:firstLine="560"/>
        <w:jc w:val="left"/>
        <w:rPr>
          <w:rFonts w:ascii="宋体" w:hAnsi="宋体" w:cs="宋体" w:hint="eastAsia"/>
          <w:b/>
          <w:color w:val="000000"/>
          <w:kern w:val="0"/>
          <w:sz w:val="24"/>
          <w:lang w:val="zh-CN"/>
        </w:rPr>
      </w:pPr>
    </w:p>
    <w:p w:rsidR="00EB286C" w:rsidRPr="00EB286C" w:rsidRDefault="00EB286C" w:rsidP="00CF40CA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Chars="200" w:firstLine="480"/>
        <w:rPr>
          <w:rFonts w:ascii="宋体" w:hAnsi="宋体" w:cs="宋体"/>
          <w:color w:val="000000"/>
          <w:kern w:val="0"/>
          <w:sz w:val="24"/>
          <w:lang w:val="zh-CN"/>
        </w:rPr>
      </w:pP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lastRenderedPageBreak/>
        <w:t>采用综合评分法</w:t>
      </w:r>
      <w:r w:rsidR="00CF40CA">
        <w:rPr>
          <w:rFonts w:ascii="宋体" w:hAnsi="宋体" w:cs="宋体" w:hint="eastAsia"/>
          <w:color w:val="000000"/>
          <w:kern w:val="0"/>
          <w:sz w:val="24"/>
          <w:lang w:val="zh-CN"/>
        </w:rPr>
        <w:t>，</w:t>
      </w:r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价格</w:t>
      </w:r>
      <w:proofErr w:type="gramStart"/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分统一</w:t>
      </w:r>
      <w:proofErr w:type="gramEnd"/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采用低价优先法计算，即满足招标文件要求且投标价格最低的投标报价为评标基准价，其价格分为满分。其他投标人的价格</w:t>
      </w:r>
      <w:proofErr w:type="gramStart"/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分统一</w:t>
      </w:r>
      <w:proofErr w:type="gramEnd"/>
      <w:r w:rsidRPr="00EB286C">
        <w:rPr>
          <w:rFonts w:ascii="宋体" w:hAnsi="宋体" w:cs="宋体" w:hint="eastAsia"/>
          <w:color w:val="000000"/>
          <w:kern w:val="0"/>
          <w:sz w:val="24"/>
          <w:lang w:val="zh-CN"/>
        </w:rPr>
        <w:t>按照下列公式计算：</w:t>
      </w:r>
    </w:p>
    <w:p w:rsidR="00EB286C" w:rsidRPr="00332289" w:rsidRDefault="00EB286C" w:rsidP="00CE5BB5">
      <w:pPr>
        <w:tabs>
          <w:tab w:val="left" w:pos="540"/>
        </w:tabs>
        <w:autoSpaceDE w:val="0"/>
        <w:autoSpaceDN w:val="0"/>
        <w:adjustRightInd w:val="0"/>
        <w:spacing w:beforeLines="50" w:before="156" w:line="480" w:lineRule="exact"/>
        <w:ind w:firstLineChars="200" w:firstLine="482"/>
        <w:rPr>
          <w:rFonts w:ascii="宋体" w:hAnsi="宋体" w:cs="宋体"/>
          <w:b/>
          <w:color w:val="000000"/>
          <w:kern w:val="0"/>
          <w:sz w:val="24"/>
          <w:lang w:val="zh-CN"/>
        </w:rPr>
      </w:pPr>
      <w:r w:rsidRPr="00332289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投标报价得分</w:t>
      </w:r>
      <w:r w:rsidRPr="00332289">
        <w:rPr>
          <w:rFonts w:ascii="宋体" w:hAnsi="宋体" w:cs="宋体"/>
          <w:b/>
          <w:color w:val="000000"/>
          <w:kern w:val="0"/>
          <w:sz w:val="24"/>
          <w:lang w:val="zh-CN"/>
        </w:rPr>
        <w:t>=(</w:t>
      </w:r>
      <w:r w:rsidRPr="00332289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评标基准价／投标报价</w:t>
      </w:r>
      <w:r w:rsidRPr="00332289">
        <w:rPr>
          <w:rFonts w:ascii="宋体" w:hAnsi="宋体" w:cs="宋体"/>
          <w:b/>
          <w:color w:val="000000"/>
          <w:kern w:val="0"/>
          <w:sz w:val="24"/>
          <w:lang w:val="zh-CN"/>
        </w:rPr>
        <w:t>)×</w:t>
      </w:r>
      <w:proofErr w:type="gramStart"/>
      <w:r w:rsidRPr="00332289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价格权</w:t>
      </w:r>
      <w:proofErr w:type="gramEnd"/>
      <w:r w:rsidRPr="00332289"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值</w:t>
      </w:r>
      <w:r w:rsidRPr="00332289">
        <w:rPr>
          <w:rFonts w:ascii="宋体" w:hAnsi="宋体" w:cs="宋体"/>
          <w:b/>
          <w:color w:val="000000"/>
          <w:kern w:val="0"/>
          <w:sz w:val="24"/>
          <w:lang w:val="zh-CN"/>
        </w:rPr>
        <w:t>×100</w:t>
      </w:r>
    </w:p>
    <w:p w:rsidR="0030127F" w:rsidRDefault="0030127F" w:rsidP="00D94124">
      <w:pPr>
        <w:pStyle w:val="2"/>
        <w:numPr>
          <w:ilvl w:val="0"/>
          <w:numId w:val="5"/>
        </w:numPr>
        <w:spacing w:beforeLines="100" w:before="312" w:after="0" w:line="360" w:lineRule="auto"/>
        <w:ind w:left="993" w:hanging="56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开标时间</w:t>
      </w:r>
    </w:p>
    <w:p w:rsidR="0030127F" w:rsidRPr="001C0AC2" w:rsidRDefault="0030127F" w:rsidP="00D94124">
      <w:pPr>
        <w:widowControl/>
        <w:shd w:val="clear" w:color="auto" w:fill="FFFFFF"/>
        <w:adjustRightInd w:val="0"/>
        <w:spacing w:beforeLines="50" w:before="156" w:line="360" w:lineRule="auto"/>
        <w:ind w:firstLineChars="176" w:firstLine="424"/>
        <w:rPr>
          <w:rFonts w:ascii="宋体" w:hAnsi="宋体" w:cs="宋体"/>
          <w:b/>
          <w:color w:val="000000"/>
          <w:kern w:val="0"/>
          <w:sz w:val="24"/>
          <w:lang w:val="zh-CN"/>
        </w:rPr>
      </w:pPr>
      <w:r>
        <w:rPr>
          <w:rFonts w:ascii="宋体" w:hAnsi="宋体" w:cs="宋体" w:hint="eastAsia"/>
          <w:b/>
          <w:color w:val="000000"/>
          <w:kern w:val="0"/>
          <w:sz w:val="24"/>
          <w:lang w:val="zh-CN"/>
        </w:rPr>
        <w:t>1、</w:t>
      </w:r>
      <w:r w:rsidRPr="001C0AC2">
        <w:rPr>
          <w:rFonts w:ascii="宋体" w:hAnsi="宋体" w:cs="宋体"/>
          <w:b/>
          <w:color w:val="000000"/>
          <w:kern w:val="0"/>
          <w:sz w:val="24"/>
          <w:lang w:val="zh-CN"/>
        </w:rPr>
        <w:t>开标时间</w:t>
      </w:r>
    </w:p>
    <w:p w:rsidR="0030127F" w:rsidRPr="0030127F" w:rsidRDefault="0030127F" w:rsidP="00D94124">
      <w:pPr>
        <w:spacing w:line="360" w:lineRule="auto"/>
        <w:ind w:firstLineChars="200" w:firstLine="480"/>
      </w:pPr>
      <w:r w:rsidRPr="001C0AC2">
        <w:rPr>
          <w:rFonts w:ascii="宋体" w:hAnsi="宋体" w:cs="宋体"/>
          <w:color w:val="000000"/>
          <w:kern w:val="0"/>
          <w:sz w:val="24"/>
          <w:lang w:val="zh-CN"/>
        </w:rPr>
        <w:t>20</w:t>
      </w:r>
      <w:r w:rsidR="00CE5BB5">
        <w:rPr>
          <w:rFonts w:ascii="宋体" w:hAnsi="宋体" w:cs="宋体"/>
          <w:color w:val="000000"/>
          <w:kern w:val="0"/>
          <w:sz w:val="24"/>
          <w:lang w:val="zh-CN"/>
        </w:rPr>
        <w:t>2</w:t>
      </w:r>
      <w:r w:rsidRPr="001C0AC2">
        <w:rPr>
          <w:rFonts w:ascii="宋体" w:hAnsi="宋体" w:cs="宋体"/>
          <w:color w:val="000000"/>
          <w:kern w:val="0"/>
          <w:sz w:val="24"/>
          <w:lang w:val="zh-CN"/>
        </w:rPr>
        <w:t>1年</w:t>
      </w:r>
      <w:r w:rsidR="00CE5BB5">
        <w:rPr>
          <w:rFonts w:ascii="宋体" w:hAnsi="宋体" w:cs="宋体"/>
          <w:color w:val="000000"/>
          <w:kern w:val="0"/>
          <w:sz w:val="24"/>
          <w:lang w:val="zh-CN"/>
        </w:rPr>
        <w:t>6</w:t>
      </w:r>
      <w:r w:rsidRPr="001C0AC2">
        <w:rPr>
          <w:rFonts w:ascii="宋体" w:hAnsi="宋体" w:cs="宋体"/>
          <w:color w:val="000000"/>
          <w:kern w:val="0"/>
          <w:sz w:val="24"/>
          <w:lang w:val="zh-CN"/>
        </w:rPr>
        <w:t>月</w:t>
      </w:r>
      <w:r w:rsidR="00CE5BB5">
        <w:rPr>
          <w:rFonts w:ascii="宋体" w:hAnsi="宋体" w:cs="宋体"/>
          <w:color w:val="000000"/>
          <w:kern w:val="0"/>
          <w:sz w:val="24"/>
          <w:lang w:val="zh-CN"/>
        </w:rPr>
        <w:t>23</w:t>
      </w:r>
      <w:r w:rsidRPr="001C0AC2">
        <w:rPr>
          <w:rFonts w:ascii="宋体" w:hAnsi="宋体" w:cs="宋体"/>
          <w:color w:val="000000"/>
          <w:kern w:val="0"/>
          <w:sz w:val="24"/>
          <w:lang w:val="zh-CN"/>
        </w:rPr>
        <w:t>日</w:t>
      </w:r>
      <w:r w:rsidR="00CE5BB5">
        <w:rPr>
          <w:rFonts w:ascii="宋体" w:hAnsi="宋体" w:cs="宋体" w:hint="eastAsia"/>
          <w:color w:val="000000"/>
          <w:kern w:val="0"/>
          <w:sz w:val="24"/>
          <w:lang w:val="zh-CN"/>
        </w:rPr>
        <w:t>下</w:t>
      </w:r>
      <w:r w:rsidRPr="001C0AC2">
        <w:rPr>
          <w:rFonts w:ascii="宋体" w:hAnsi="宋体" w:cs="宋体"/>
          <w:color w:val="000000"/>
          <w:kern w:val="0"/>
          <w:sz w:val="24"/>
          <w:lang w:val="zh-CN"/>
        </w:rPr>
        <w:t>午</w:t>
      </w:r>
      <w:r w:rsidR="00CE5BB5">
        <w:rPr>
          <w:rFonts w:ascii="宋体" w:hAnsi="宋体" w:cs="宋体" w:hint="eastAsia"/>
          <w:color w:val="000000"/>
          <w:kern w:val="0"/>
          <w:sz w:val="24"/>
          <w:lang w:val="zh-CN"/>
        </w:rPr>
        <w:t>2</w:t>
      </w:r>
      <w:r w:rsidRPr="001C0AC2">
        <w:rPr>
          <w:rFonts w:ascii="宋体" w:hAnsi="宋体" w:cs="宋体"/>
          <w:color w:val="000000"/>
          <w:kern w:val="0"/>
          <w:sz w:val="24"/>
          <w:lang w:val="zh-CN"/>
        </w:rPr>
        <w:t>时</w:t>
      </w:r>
      <w:r w:rsidR="00CE5BB5">
        <w:rPr>
          <w:rFonts w:ascii="宋体" w:hAnsi="宋体" w:cs="宋体" w:hint="eastAsia"/>
          <w:color w:val="000000"/>
          <w:kern w:val="0"/>
          <w:sz w:val="24"/>
          <w:lang w:val="zh-CN"/>
        </w:rPr>
        <w:t>3</w:t>
      </w:r>
      <w:r w:rsidR="00CE5BB5">
        <w:rPr>
          <w:rFonts w:ascii="宋体" w:hAnsi="宋体" w:cs="宋体"/>
          <w:color w:val="000000"/>
          <w:kern w:val="0"/>
          <w:sz w:val="24"/>
          <w:lang w:val="zh-CN"/>
        </w:rPr>
        <w:t>0</w:t>
      </w:r>
      <w:r w:rsidR="00CE5BB5">
        <w:rPr>
          <w:rFonts w:ascii="宋体" w:hAnsi="宋体" w:cs="宋体" w:hint="eastAsia"/>
          <w:color w:val="000000"/>
          <w:kern w:val="0"/>
          <w:sz w:val="24"/>
          <w:lang w:val="zh-CN"/>
        </w:rPr>
        <w:t>分</w:t>
      </w:r>
      <w:r w:rsidRPr="001C0AC2">
        <w:rPr>
          <w:rFonts w:ascii="宋体" w:hAnsi="宋体" w:cs="宋体"/>
          <w:color w:val="000000"/>
          <w:kern w:val="0"/>
          <w:sz w:val="24"/>
          <w:lang w:val="zh-CN"/>
        </w:rPr>
        <w:t>，地点：浙江大学</w:t>
      </w:r>
      <w:r>
        <w:rPr>
          <w:rFonts w:ascii="宋体" w:hAnsi="宋体" w:cs="宋体" w:hint="eastAsia"/>
          <w:color w:val="000000"/>
          <w:kern w:val="0"/>
          <w:sz w:val="24"/>
          <w:lang w:val="zh-CN"/>
        </w:rPr>
        <w:t>华家池</w:t>
      </w:r>
      <w:r w:rsidRPr="001C0AC2">
        <w:rPr>
          <w:rFonts w:ascii="宋体" w:hAnsi="宋体" w:cs="宋体"/>
          <w:color w:val="000000"/>
          <w:kern w:val="0"/>
          <w:sz w:val="24"/>
          <w:lang w:val="zh-CN"/>
        </w:rPr>
        <w:t>校区</w:t>
      </w:r>
      <w:r w:rsidR="00CE5BB5">
        <w:rPr>
          <w:rFonts w:ascii="宋体" w:hAnsi="宋体" w:cs="宋体" w:hint="eastAsia"/>
          <w:color w:val="000000"/>
          <w:kern w:val="0"/>
          <w:sz w:val="24"/>
          <w:lang w:val="zh-CN"/>
        </w:rPr>
        <w:t>东大楼</w:t>
      </w:r>
      <w:r w:rsidR="00D94124">
        <w:rPr>
          <w:rFonts w:ascii="宋体" w:hAnsi="宋体" w:cs="宋体"/>
          <w:color w:val="000000"/>
          <w:kern w:val="0"/>
          <w:sz w:val="24"/>
          <w:lang w:val="zh-CN"/>
        </w:rPr>
        <w:t>3</w:t>
      </w:r>
      <w:r w:rsidR="00CE5BB5">
        <w:rPr>
          <w:rFonts w:ascii="宋体" w:hAnsi="宋体" w:cs="宋体"/>
          <w:color w:val="000000"/>
          <w:kern w:val="0"/>
          <w:sz w:val="24"/>
          <w:lang w:val="zh-CN"/>
        </w:rPr>
        <w:t>4</w:t>
      </w:r>
      <w:r w:rsidR="00FC24EA">
        <w:rPr>
          <w:rFonts w:ascii="宋体" w:hAnsi="宋体" w:cs="宋体"/>
          <w:color w:val="000000"/>
          <w:kern w:val="0"/>
          <w:sz w:val="24"/>
          <w:lang w:val="zh-CN"/>
        </w:rPr>
        <w:t>1</w:t>
      </w:r>
      <w:r w:rsidR="00D94124">
        <w:rPr>
          <w:rFonts w:ascii="宋体" w:hAnsi="宋体" w:cs="宋体" w:hint="eastAsia"/>
          <w:color w:val="000000"/>
          <w:kern w:val="0"/>
          <w:sz w:val="24"/>
          <w:lang w:val="zh-CN"/>
        </w:rPr>
        <w:t>会议室</w:t>
      </w:r>
      <w:r>
        <w:rPr>
          <w:rFonts w:ascii="宋体" w:hAnsi="宋体" w:cs="宋体" w:hint="eastAsia"/>
          <w:color w:val="000000"/>
          <w:kern w:val="0"/>
          <w:sz w:val="24"/>
          <w:lang w:val="zh-CN"/>
        </w:rPr>
        <w:t>。</w:t>
      </w:r>
    </w:p>
    <w:p w:rsidR="0030127F" w:rsidRPr="001C0AC2" w:rsidRDefault="0030127F" w:rsidP="00D94124">
      <w:pPr>
        <w:pStyle w:val="ab"/>
        <w:spacing w:before="0" w:beforeAutospacing="0" w:after="0" w:afterAutospacing="0" w:line="360" w:lineRule="auto"/>
        <w:ind w:firstLineChars="176" w:firstLine="424"/>
        <w:rPr>
          <w:b/>
          <w:color w:val="000000"/>
          <w:lang w:val="zh-CN"/>
        </w:rPr>
      </w:pPr>
      <w:r>
        <w:rPr>
          <w:rFonts w:hint="eastAsia"/>
          <w:b/>
          <w:color w:val="000000"/>
          <w:lang w:val="zh-CN"/>
        </w:rPr>
        <w:t>2、</w:t>
      </w:r>
      <w:r w:rsidRPr="001C0AC2">
        <w:rPr>
          <w:rFonts w:hint="eastAsia"/>
          <w:b/>
          <w:color w:val="000000"/>
          <w:lang w:val="zh-CN"/>
        </w:rPr>
        <w:t>投标文件递交</w:t>
      </w:r>
    </w:p>
    <w:p w:rsidR="0030127F" w:rsidRPr="001C0AC2" w:rsidRDefault="0030127F" w:rsidP="00D94124">
      <w:pPr>
        <w:pStyle w:val="ab"/>
        <w:spacing w:before="0" w:beforeAutospacing="0" w:after="0" w:afterAutospacing="0" w:line="360" w:lineRule="auto"/>
        <w:ind w:firstLineChars="200" w:firstLine="480"/>
        <w:rPr>
          <w:color w:val="000000"/>
          <w:lang w:val="zh-CN"/>
        </w:rPr>
      </w:pPr>
      <w:r w:rsidRPr="001C0AC2">
        <w:rPr>
          <w:rFonts w:hint="eastAsia"/>
          <w:color w:val="000000"/>
          <w:lang w:val="zh-CN"/>
        </w:rPr>
        <w:t>请将投标文件</w:t>
      </w:r>
      <w:r>
        <w:rPr>
          <w:rFonts w:hint="eastAsia"/>
          <w:color w:val="000000"/>
          <w:lang w:val="zh-CN"/>
        </w:rPr>
        <w:t>递交至</w:t>
      </w:r>
      <w:r w:rsidRPr="001C0AC2">
        <w:rPr>
          <w:color w:val="000000"/>
          <w:lang w:val="zh-CN"/>
        </w:rPr>
        <w:t>浙江大学</w:t>
      </w:r>
      <w:r>
        <w:rPr>
          <w:rFonts w:hint="eastAsia"/>
          <w:color w:val="000000"/>
          <w:lang w:val="zh-CN"/>
        </w:rPr>
        <w:t>华家池</w:t>
      </w:r>
      <w:r w:rsidRPr="001C0AC2">
        <w:rPr>
          <w:color w:val="000000"/>
          <w:lang w:val="zh-CN"/>
        </w:rPr>
        <w:t>校区</w:t>
      </w:r>
      <w:r w:rsidR="00CE5BB5">
        <w:rPr>
          <w:rFonts w:hint="eastAsia"/>
          <w:color w:val="000000"/>
          <w:lang w:val="zh-CN"/>
        </w:rPr>
        <w:t>大楼</w:t>
      </w:r>
      <w:r w:rsidR="00FC24EA">
        <w:rPr>
          <w:rFonts w:hint="eastAsia"/>
          <w:color w:val="000000"/>
          <w:lang w:val="zh-CN"/>
        </w:rPr>
        <w:t>3</w:t>
      </w:r>
      <w:r w:rsidR="00CE5BB5">
        <w:rPr>
          <w:color w:val="000000"/>
          <w:lang w:val="zh-CN"/>
        </w:rPr>
        <w:t>4</w:t>
      </w:r>
      <w:r w:rsidR="00FC24EA">
        <w:rPr>
          <w:color w:val="000000"/>
          <w:lang w:val="zh-CN"/>
        </w:rPr>
        <w:t>1</w:t>
      </w:r>
      <w:r w:rsidRPr="001C0AC2">
        <w:rPr>
          <w:color w:val="000000"/>
          <w:lang w:val="zh-CN"/>
        </w:rPr>
        <w:t>会议室</w:t>
      </w:r>
      <w:r w:rsidRPr="001C0AC2">
        <w:rPr>
          <w:rFonts w:hint="eastAsia"/>
          <w:color w:val="000000"/>
          <w:lang w:val="zh-CN"/>
        </w:rPr>
        <w:t>，截止时间为</w:t>
      </w:r>
      <w:r w:rsidRPr="001C0AC2">
        <w:rPr>
          <w:color w:val="000000"/>
          <w:lang w:val="zh-CN"/>
        </w:rPr>
        <w:t>20</w:t>
      </w:r>
      <w:r w:rsidR="00CE5BB5">
        <w:rPr>
          <w:color w:val="000000"/>
          <w:lang w:val="zh-CN"/>
        </w:rPr>
        <w:t>2</w:t>
      </w:r>
      <w:r w:rsidRPr="001C0AC2">
        <w:rPr>
          <w:color w:val="000000"/>
          <w:lang w:val="zh-CN"/>
        </w:rPr>
        <w:t>1年</w:t>
      </w:r>
      <w:r w:rsidR="00CE5BB5">
        <w:rPr>
          <w:rFonts w:hint="eastAsia"/>
          <w:color w:val="000000"/>
          <w:lang w:val="zh-CN"/>
        </w:rPr>
        <w:t>6</w:t>
      </w:r>
      <w:r w:rsidRPr="001C0AC2">
        <w:rPr>
          <w:color w:val="000000"/>
          <w:lang w:val="zh-CN"/>
        </w:rPr>
        <w:t>月</w:t>
      </w:r>
      <w:r w:rsidR="00CE5BB5">
        <w:rPr>
          <w:color w:val="000000"/>
          <w:lang w:val="zh-CN"/>
        </w:rPr>
        <w:t>23</w:t>
      </w:r>
      <w:r w:rsidRPr="001C0AC2">
        <w:rPr>
          <w:color w:val="000000"/>
          <w:lang w:val="zh-CN"/>
        </w:rPr>
        <w:t>日</w:t>
      </w:r>
      <w:r w:rsidR="00CE5BB5">
        <w:rPr>
          <w:rFonts w:hint="eastAsia"/>
          <w:color w:val="000000"/>
          <w:lang w:val="zh-CN"/>
        </w:rPr>
        <w:t>下午2</w:t>
      </w:r>
      <w:r w:rsidRPr="001C0AC2">
        <w:rPr>
          <w:color w:val="000000"/>
          <w:lang w:val="zh-CN"/>
        </w:rPr>
        <w:t>时</w:t>
      </w:r>
      <w:r w:rsidR="00CE5BB5">
        <w:rPr>
          <w:color w:val="000000"/>
          <w:lang w:val="zh-CN"/>
        </w:rPr>
        <w:t>30</w:t>
      </w:r>
      <w:r w:rsidR="00CE5BB5">
        <w:rPr>
          <w:rFonts w:hint="eastAsia"/>
          <w:color w:val="000000"/>
          <w:lang w:val="zh-CN"/>
        </w:rPr>
        <w:t>分</w:t>
      </w:r>
      <w:r>
        <w:rPr>
          <w:rFonts w:hint="eastAsia"/>
          <w:color w:val="000000"/>
          <w:lang w:val="zh-CN"/>
        </w:rPr>
        <w:t>。</w:t>
      </w:r>
    </w:p>
    <w:p w:rsidR="00ED57B7" w:rsidRDefault="00ED57B7" w:rsidP="00D94124">
      <w:pPr>
        <w:pStyle w:val="2"/>
        <w:numPr>
          <w:ilvl w:val="0"/>
          <w:numId w:val="5"/>
        </w:numPr>
        <w:spacing w:beforeLines="100" w:before="312" w:after="0" w:line="360" w:lineRule="auto"/>
        <w:ind w:left="993" w:hanging="56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采购联系</w:t>
      </w:r>
    </w:p>
    <w:p w:rsidR="00ED57B7" w:rsidRDefault="00ED57B7" w:rsidP="00D94124">
      <w:pPr>
        <w:pStyle w:val="ab"/>
        <w:numPr>
          <w:ilvl w:val="0"/>
          <w:numId w:val="8"/>
        </w:numPr>
        <w:spacing w:before="0" w:beforeAutospacing="0" w:after="0" w:afterAutospacing="0" w:line="360" w:lineRule="auto"/>
        <w:ind w:hanging="997"/>
        <w:rPr>
          <w:b/>
          <w:color w:val="000000"/>
          <w:lang w:val="zh-CN"/>
        </w:rPr>
      </w:pPr>
      <w:r w:rsidRPr="00010D5E">
        <w:rPr>
          <w:b/>
          <w:color w:val="000000"/>
          <w:lang w:val="zh-CN"/>
        </w:rPr>
        <w:t>联系人</w:t>
      </w:r>
    </w:p>
    <w:p w:rsidR="00ED57B7" w:rsidRDefault="00905B13" w:rsidP="00D94124">
      <w:pPr>
        <w:pStyle w:val="ab"/>
        <w:spacing w:before="0" w:beforeAutospacing="0" w:after="0" w:afterAutospacing="0" w:line="360" w:lineRule="auto"/>
        <w:ind w:firstLineChars="200" w:firstLine="480"/>
        <w:rPr>
          <w:color w:val="000000"/>
          <w:lang w:val="zh-CN"/>
        </w:rPr>
      </w:pPr>
      <w:r>
        <w:rPr>
          <w:rFonts w:hint="eastAsia"/>
          <w:color w:val="000000"/>
          <w:lang w:val="zh-CN"/>
        </w:rPr>
        <w:t>陈立</w:t>
      </w:r>
      <w:r w:rsidR="00ED57B7">
        <w:rPr>
          <w:rFonts w:hint="eastAsia"/>
          <w:color w:val="000000"/>
          <w:lang w:val="zh-CN"/>
        </w:rPr>
        <w:t>，电子邮箱：</w:t>
      </w:r>
      <w:r>
        <w:rPr>
          <w:rFonts w:hint="eastAsia"/>
          <w:color w:val="000000"/>
          <w:lang w:val="zh-CN"/>
        </w:rPr>
        <w:t>yc</w:t>
      </w:r>
      <w:r>
        <w:rPr>
          <w:color w:val="000000"/>
          <w:lang w:val="zh-CN"/>
        </w:rPr>
        <w:t>_cl</w:t>
      </w:r>
      <w:r w:rsidR="00ED57B7" w:rsidRPr="0096373B">
        <w:rPr>
          <w:rFonts w:ascii="Times New Roman" w:hAnsi="Times New Roman" w:cs="Times New Roman" w:hint="eastAsia"/>
          <w:color w:val="000000"/>
          <w:lang w:val="zh-CN"/>
        </w:rPr>
        <w:t>@zju.edu.cn</w:t>
      </w:r>
      <w:r w:rsidR="00ED57B7">
        <w:rPr>
          <w:rFonts w:hint="eastAsia"/>
          <w:color w:val="000000"/>
          <w:lang w:val="zh-CN"/>
        </w:rPr>
        <w:t xml:space="preserve"> ；</w:t>
      </w:r>
    </w:p>
    <w:p w:rsidR="00ED57B7" w:rsidRPr="00513CA3" w:rsidRDefault="00ED57B7" w:rsidP="00D94124">
      <w:pPr>
        <w:pStyle w:val="ab"/>
        <w:spacing w:before="0" w:beforeAutospacing="0" w:after="0" w:afterAutospacing="0" w:line="360" w:lineRule="auto"/>
        <w:ind w:firstLineChars="200" w:firstLine="480"/>
      </w:pPr>
      <w:r>
        <w:rPr>
          <w:rFonts w:hint="eastAsia"/>
          <w:color w:val="000000"/>
          <w:lang w:val="zh-CN"/>
        </w:rPr>
        <w:t>联系</w:t>
      </w:r>
      <w:r w:rsidRPr="00FC1E5B">
        <w:rPr>
          <w:lang w:val="zh-CN"/>
        </w:rPr>
        <w:t>电话：0571-8</w:t>
      </w:r>
      <w:r w:rsidRPr="00FC1E5B">
        <w:rPr>
          <w:rFonts w:hint="eastAsia"/>
          <w:lang w:val="zh-CN"/>
        </w:rPr>
        <w:t>697</w:t>
      </w:r>
      <w:r>
        <w:rPr>
          <w:lang w:val="zh-CN"/>
        </w:rPr>
        <w:t>1191</w:t>
      </w:r>
      <w:r>
        <w:rPr>
          <w:rFonts w:hint="eastAsia"/>
          <w:lang w:val="zh-CN"/>
        </w:rPr>
        <w:t>，</w:t>
      </w:r>
      <w:r w:rsidR="00905B13" w:rsidRPr="00EE208C">
        <w:rPr>
          <w:lang w:val="zh-CN"/>
        </w:rPr>
        <w:t>1</w:t>
      </w:r>
      <w:r w:rsidR="00905B13">
        <w:rPr>
          <w:rFonts w:hint="eastAsia"/>
          <w:lang w:val="zh-CN"/>
        </w:rPr>
        <w:t>8667136377</w:t>
      </w:r>
      <w:r w:rsidRPr="00FC1E5B">
        <w:rPr>
          <w:rFonts w:hint="eastAsia"/>
          <w:lang w:val="zh-CN"/>
        </w:rPr>
        <w:t>；</w:t>
      </w:r>
    </w:p>
    <w:p w:rsidR="00ED57B7" w:rsidRDefault="00ED57B7" w:rsidP="00D94124">
      <w:pPr>
        <w:pStyle w:val="ab"/>
        <w:numPr>
          <w:ilvl w:val="0"/>
          <w:numId w:val="8"/>
        </w:numPr>
        <w:spacing w:beforeLines="50" w:before="156" w:beforeAutospacing="0" w:after="0" w:afterAutospacing="0" w:line="360" w:lineRule="auto"/>
        <w:ind w:hanging="997"/>
        <w:rPr>
          <w:b/>
          <w:color w:val="000000"/>
          <w:lang w:val="zh-CN"/>
        </w:rPr>
      </w:pPr>
      <w:r w:rsidRPr="00010D5E">
        <w:rPr>
          <w:rFonts w:hint="eastAsia"/>
          <w:b/>
          <w:color w:val="000000"/>
          <w:lang w:val="zh-CN"/>
        </w:rPr>
        <w:t>联</w:t>
      </w:r>
      <w:r w:rsidRPr="00010D5E">
        <w:rPr>
          <w:b/>
          <w:color w:val="000000"/>
          <w:lang w:val="zh-CN"/>
        </w:rPr>
        <w:t>系</w:t>
      </w:r>
      <w:r w:rsidRPr="00010D5E">
        <w:rPr>
          <w:rFonts w:hint="eastAsia"/>
          <w:b/>
          <w:color w:val="000000"/>
          <w:lang w:val="zh-CN"/>
        </w:rPr>
        <w:t>地址</w:t>
      </w:r>
    </w:p>
    <w:p w:rsidR="00ED57B7" w:rsidRDefault="00ED57B7" w:rsidP="00D94124">
      <w:pPr>
        <w:pStyle w:val="ab"/>
        <w:spacing w:before="0" w:beforeAutospacing="0" w:after="0" w:afterAutospacing="0" w:line="360" w:lineRule="auto"/>
        <w:ind w:firstLineChars="200" w:firstLine="480"/>
        <w:rPr>
          <w:color w:val="000000"/>
          <w:lang w:val="zh-CN"/>
        </w:rPr>
      </w:pPr>
      <w:r>
        <w:rPr>
          <w:rFonts w:hint="eastAsia"/>
          <w:color w:val="000000"/>
          <w:lang w:val="zh-CN"/>
        </w:rPr>
        <w:t xml:space="preserve">杭州市江干区凯旋路268号 </w:t>
      </w:r>
    </w:p>
    <w:p w:rsidR="00ED57B7" w:rsidRPr="00EB286C" w:rsidRDefault="00ED57B7" w:rsidP="00D94124">
      <w:pPr>
        <w:pStyle w:val="ab"/>
        <w:spacing w:before="0" w:beforeAutospacing="0" w:after="0" w:afterAutospacing="0" w:line="360" w:lineRule="auto"/>
        <w:ind w:firstLineChars="200" w:firstLine="480"/>
        <w:rPr>
          <w:color w:val="000000"/>
          <w:lang w:val="zh-CN"/>
        </w:rPr>
      </w:pPr>
      <w:r w:rsidRPr="00010D5E">
        <w:rPr>
          <w:color w:val="000000"/>
          <w:lang w:val="zh-CN"/>
        </w:rPr>
        <w:t>浙江大学</w:t>
      </w:r>
      <w:r>
        <w:rPr>
          <w:rFonts w:hint="eastAsia"/>
          <w:color w:val="000000"/>
          <w:lang w:val="zh-CN"/>
        </w:rPr>
        <w:t>华家池</w:t>
      </w:r>
      <w:r w:rsidRPr="00010D5E">
        <w:rPr>
          <w:color w:val="000000"/>
          <w:lang w:val="zh-CN"/>
        </w:rPr>
        <w:t>校区</w:t>
      </w:r>
      <w:r w:rsidR="00CE5BB5">
        <w:rPr>
          <w:rFonts w:hint="eastAsia"/>
          <w:color w:val="000000"/>
          <w:lang w:val="zh-CN"/>
        </w:rPr>
        <w:t>东大楼</w:t>
      </w:r>
      <w:r>
        <w:rPr>
          <w:rFonts w:hint="eastAsia"/>
          <w:color w:val="000000"/>
          <w:lang w:val="zh-CN"/>
        </w:rPr>
        <w:t>3</w:t>
      </w:r>
      <w:r w:rsidR="00CE5BB5">
        <w:rPr>
          <w:color w:val="000000"/>
          <w:lang w:val="zh-CN"/>
        </w:rPr>
        <w:t>34</w:t>
      </w:r>
      <w:r w:rsidRPr="00010D5E">
        <w:rPr>
          <w:color w:val="000000"/>
          <w:lang w:val="zh-CN"/>
        </w:rPr>
        <w:t>室</w:t>
      </w:r>
      <w:r>
        <w:rPr>
          <w:rFonts w:hint="eastAsia"/>
          <w:color w:val="000000"/>
          <w:lang w:val="zh-CN"/>
        </w:rPr>
        <w:t>（</w:t>
      </w:r>
      <w:r w:rsidRPr="00B64D7F">
        <w:rPr>
          <w:color w:val="000000"/>
          <w:lang w:val="zh-CN"/>
        </w:rPr>
        <w:t>邮</w:t>
      </w:r>
      <w:r w:rsidRPr="00B64D7F">
        <w:rPr>
          <w:rFonts w:hint="eastAsia"/>
          <w:color w:val="000000"/>
          <w:lang w:val="zh-CN"/>
        </w:rPr>
        <w:t>编</w:t>
      </w:r>
      <w:r>
        <w:rPr>
          <w:rFonts w:hint="eastAsia"/>
          <w:color w:val="000000"/>
          <w:lang w:val="zh-CN"/>
        </w:rPr>
        <w:t xml:space="preserve"> </w:t>
      </w:r>
      <w:r w:rsidRPr="00010D5E">
        <w:rPr>
          <w:color w:val="000000"/>
          <w:lang w:val="zh-CN"/>
        </w:rPr>
        <w:t>3100</w:t>
      </w:r>
      <w:r>
        <w:rPr>
          <w:rFonts w:hint="eastAsia"/>
          <w:color w:val="000000"/>
          <w:lang w:val="zh-CN"/>
        </w:rPr>
        <w:t>29）</w:t>
      </w:r>
    </w:p>
    <w:sectPr w:rsidR="00ED57B7" w:rsidRPr="00EB2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21" w:rsidRDefault="00323221" w:rsidP="008202C6">
      <w:r>
        <w:separator/>
      </w:r>
    </w:p>
  </w:endnote>
  <w:endnote w:type="continuationSeparator" w:id="0">
    <w:p w:rsidR="00323221" w:rsidRDefault="00323221" w:rsidP="0082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 Super+ 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21" w:rsidRDefault="00323221" w:rsidP="008202C6">
      <w:r>
        <w:separator/>
      </w:r>
    </w:p>
  </w:footnote>
  <w:footnote w:type="continuationSeparator" w:id="0">
    <w:p w:rsidR="00323221" w:rsidRDefault="00323221" w:rsidP="0082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4"/>
    <w:multiLevelType w:val="multilevel"/>
    <w:tmpl w:val="00000034"/>
    <w:lvl w:ilvl="0">
      <w:start w:val="1"/>
      <w:numFmt w:val="bullet"/>
      <w:lvlText w:val=""/>
      <w:lvlJc w:val="left"/>
      <w:pPr>
        <w:tabs>
          <w:tab w:val="left" w:pos="284"/>
        </w:tabs>
        <w:ind w:left="-196" w:firstLine="224"/>
      </w:pPr>
      <w:rPr>
        <w:rFonts w:ascii="Wingdings" w:hAnsi="Wingdings" w:hint="default"/>
        <w:b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9B52117"/>
    <w:multiLevelType w:val="hybridMultilevel"/>
    <w:tmpl w:val="AC5A8246"/>
    <w:lvl w:ilvl="0" w:tplc="31141B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C32980"/>
    <w:multiLevelType w:val="hybridMultilevel"/>
    <w:tmpl w:val="A3F43F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20F8B"/>
    <w:multiLevelType w:val="hybridMultilevel"/>
    <w:tmpl w:val="647E9598"/>
    <w:lvl w:ilvl="0" w:tplc="7A74202C">
      <w:start w:val="1"/>
      <w:numFmt w:val="decimal"/>
      <w:lvlText w:val="（%1）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B116302"/>
    <w:multiLevelType w:val="hybridMultilevel"/>
    <w:tmpl w:val="D960D980"/>
    <w:lvl w:ilvl="0" w:tplc="B02030E4">
      <w:start w:val="1"/>
      <w:numFmt w:val="bullet"/>
      <w:lvlText w:val=""/>
      <w:lvlJc w:val="left"/>
      <w:pPr>
        <w:ind w:left="767" w:hanging="420"/>
      </w:pPr>
      <w:rPr>
        <w:rFonts w:ascii="Wingdings" w:hAnsi="Wingdings" w:hint="default"/>
        <w:b/>
        <w:color w:val="auto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5" w15:restartNumberingAfterBreak="0">
    <w:nsid w:val="3063098A"/>
    <w:multiLevelType w:val="hybridMultilevel"/>
    <w:tmpl w:val="29865CC6"/>
    <w:lvl w:ilvl="0" w:tplc="6DACDA2A">
      <w:start w:val="1"/>
      <w:numFmt w:val="decimal"/>
      <w:lvlText w:val="%1."/>
      <w:lvlJc w:val="left"/>
      <w:pPr>
        <w:tabs>
          <w:tab w:val="num" w:pos="897"/>
        </w:tabs>
        <w:ind w:left="897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7"/>
        </w:tabs>
        <w:ind w:left="13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7"/>
        </w:tabs>
        <w:ind w:left="25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7"/>
        </w:tabs>
        <w:ind w:left="38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7"/>
        </w:tabs>
        <w:ind w:left="4257" w:hanging="420"/>
      </w:pPr>
    </w:lvl>
  </w:abstractNum>
  <w:abstractNum w:abstractNumId="6" w15:restartNumberingAfterBreak="0">
    <w:nsid w:val="30FE357A"/>
    <w:multiLevelType w:val="hybridMultilevel"/>
    <w:tmpl w:val="2BE42E7A"/>
    <w:lvl w:ilvl="0" w:tplc="E8BE4862">
      <w:start w:val="5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7" w15:restartNumberingAfterBreak="0">
    <w:nsid w:val="33051489"/>
    <w:multiLevelType w:val="hybridMultilevel"/>
    <w:tmpl w:val="AE3E207C"/>
    <w:lvl w:ilvl="0" w:tplc="91420D76">
      <w:numFmt w:val="decimal"/>
      <w:lvlText w:val="%1"/>
      <w:lvlJc w:val="left"/>
      <w:pPr>
        <w:ind w:left="360" w:hanging="360"/>
      </w:pPr>
      <w:rPr>
        <w:rFonts w:ascii="宋体" w:hAnsi="宋体" w:cs="宋体"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947374"/>
    <w:multiLevelType w:val="hybridMultilevel"/>
    <w:tmpl w:val="75C20236"/>
    <w:lvl w:ilvl="0" w:tplc="31EC936C">
      <w:start w:val="1"/>
      <w:numFmt w:val="decimal"/>
      <w:lvlText w:val="%1、"/>
      <w:lvlJc w:val="left"/>
      <w:pPr>
        <w:tabs>
          <w:tab w:val="num" w:pos="652"/>
        </w:tabs>
        <w:ind w:left="709" w:hanging="28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77"/>
        </w:tabs>
        <w:ind w:left="157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7"/>
        </w:tabs>
        <w:ind w:left="28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7"/>
        </w:tabs>
        <w:ind w:left="40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7"/>
        </w:tabs>
        <w:ind w:left="4517" w:hanging="420"/>
      </w:pPr>
    </w:lvl>
  </w:abstractNum>
  <w:abstractNum w:abstractNumId="9" w15:restartNumberingAfterBreak="0">
    <w:nsid w:val="4B9D13A2"/>
    <w:multiLevelType w:val="hybridMultilevel"/>
    <w:tmpl w:val="5A66639C"/>
    <w:lvl w:ilvl="0" w:tplc="0409000B">
      <w:start w:val="1"/>
      <w:numFmt w:val="bullet"/>
      <w:pStyle w:val="a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C25FE"/>
    <w:multiLevelType w:val="hybridMultilevel"/>
    <w:tmpl w:val="FC0AA0FE"/>
    <w:lvl w:ilvl="0" w:tplc="400C5ECA">
      <w:start w:val="1"/>
      <w:numFmt w:val="decimal"/>
      <w:lvlText w:val="%1、"/>
      <w:lvlJc w:val="left"/>
      <w:pPr>
        <w:tabs>
          <w:tab w:val="num" w:pos="962"/>
        </w:tabs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1" w15:restartNumberingAfterBreak="0">
    <w:nsid w:val="74344862"/>
    <w:multiLevelType w:val="multilevel"/>
    <w:tmpl w:val="6F5EC10A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7A074052"/>
    <w:multiLevelType w:val="hybridMultilevel"/>
    <w:tmpl w:val="4DA4126A"/>
    <w:lvl w:ilvl="0" w:tplc="CC10285A">
      <w:start w:val="1"/>
      <w:numFmt w:val="decimal"/>
      <w:lvlText w:val="%1、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13" w15:restartNumberingAfterBreak="0">
    <w:nsid w:val="7F5372AA"/>
    <w:multiLevelType w:val="hybridMultilevel"/>
    <w:tmpl w:val="04B4B10C"/>
    <w:lvl w:ilvl="0" w:tplc="264A5D58">
      <w:start w:val="1"/>
      <w:numFmt w:val="japaneseCounting"/>
      <w:lvlText w:val="%1、"/>
      <w:lvlJc w:val="left"/>
      <w:pPr>
        <w:ind w:left="1279" w:hanging="576"/>
      </w:pPr>
      <w:rPr>
        <w:rFonts w:hint="default"/>
        <w:b/>
        <w:sz w:val="28"/>
      </w:rPr>
    </w:lvl>
    <w:lvl w:ilvl="1" w:tplc="A91AD66C">
      <w:start w:val="1"/>
      <w:numFmt w:val="decimal"/>
      <w:lvlText w:val="%2、"/>
      <w:lvlJc w:val="left"/>
      <w:pPr>
        <w:ind w:left="184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A7"/>
    <w:rsid w:val="000103AA"/>
    <w:rsid w:val="00012602"/>
    <w:rsid w:val="000150AD"/>
    <w:rsid w:val="000241C7"/>
    <w:rsid w:val="000274FA"/>
    <w:rsid w:val="000306FB"/>
    <w:rsid w:val="00032B30"/>
    <w:rsid w:val="00041243"/>
    <w:rsid w:val="0004678A"/>
    <w:rsid w:val="000540D4"/>
    <w:rsid w:val="000548A7"/>
    <w:rsid w:val="0006064C"/>
    <w:rsid w:val="000936B3"/>
    <w:rsid w:val="000955C6"/>
    <w:rsid w:val="000A5DD0"/>
    <w:rsid w:val="000B1B39"/>
    <w:rsid w:val="000C6287"/>
    <w:rsid w:val="000C65AC"/>
    <w:rsid w:val="000E1911"/>
    <w:rsid w:val="001007FF"/>
    <w:rsid w:val="0010108D"/>
    <w:rsid w:val="001266F8"/>
    <w:rsid w:val="0013457F"/>
    <w:rsid w:val="00141EC2"/>
    <w:rsid w:val="0014578B"/>
    <w:rsid w:val="001524C8"/>
    <w:rsid w:val="001525F8"/>
    <w:rsid w:val="00157D06"/>
    <w:rsid w:val="00160BA1"/>
    <w:rsid w:val="00163366"/>
    <w:rsid w:val="00165145"/>
    <w:rsid w:val="001674AD"/>
    <w:rsid w:val="00172E56"/>
    <w:rsid w:val="00177BCD"/>
    <w:rsid w:val="00196505"/>
    <w:rsid w:val="001A4A8A"/>
    <w:rsid w:val="001A60F4"/>
    <w:rsid w:val="001A6756"/>
    <w:rsid w:val="001A78D6"/>
    <w:rsid w:val="001A7B7E"/>
    <w:rsid w:val="001B2BDE"/>
    <w:rsid w:val="001B36CD"/>
    <w:rsid w:val="001B4283"/>
    <w:rsid w:val="001B45C6"/>
    <w:rsid w:val="001B6B9D"/>
    <w:rsid w:val="001C0AC2"/>
    <w:rsid w:val="001C444E"/>
    <w:rsid w:val="001C5AAE"/>
    <w:rsid w:val="001D79D7"/>
    <w:rsid w:val="002051C0"/>
    <w:rsid w:val="002067DB"/>
    <w:rsid w:val="00215866"/>
    <w:rsid w:val="002229E2"/>
    <w:rsid w:val="00225C1B"/>
    <w:rsid w:val="002310B8"/>
    <w:rsid w:val="002368B6"/>
    <w:rsid w:val="002451D8"/>
    <w:rsid w:val="00272461"/>
    <w:rsid w:val="00272DE9"/>
    <w:rsid w:val="00283B0D"/>
    <w:rsid w:val="002858C0"/>
    <w:rsid w:val="002930B0"/>
    <w:rsid w:val="00296B0E"/>
    <w:rsid w:val="002A344D"/>
    <w:rsid w:val="002E3908"/>
    <w:rsid w:val="002E78C0"/>
    <w:rsid w:val="002F0323"/>
    <w:rsid w:val="002F7163"/>
    <w:rsid w:val="0030127F"/>
    <w:rsid w:val="0030235B"/>
    <w:rsid w:val="003029F1"/>
    <w:rsid w:val="00303502"/>
    <w:rsid w:val="00323221"/>
    <w:rsid w:val="00331C2E"/>
    <w:rsid w:val="00332289"/>
    <w:rsid w:val="00340DF2"/>
    <w:rsid w:val="00342057"/>
    <w:rsid w:val="0034316A"/>
    <w:rsid w:val="00351675"/>
    <w:rsid w:val="0036256F"/>
    <w:rsid w:val="00365583"/>
    <w:rsid w:val="00371521"/>
    <w:rsid w:val="0037618D"/>
    <w:rsid w:val="00376FA2"/>
    <w:rsid w:val="003979C5"/>
    <w:rsid w:val="003A4263"/>
    <w:rsid w:val="003B0F96"/>
    <w:rsid w:val="003B25A6"/>
    <w:rsid w:val="003D3352"/>
    <w:rsid w:val="004109C2"/>
    <w:rsid w:val="00426C5E"/>
    <w:rsid w:val="00437482"/>
    <w:rsid w:val="00441111"/>
    <w:rsid w:val="00452CC8"/>
    <w:rsid w:val="00465789"/>
    <w:rsid w:val="00481AD7"/>
    <w:rsid w:val="00497AB5"/>
    <w:rsid w:val="004A4982"/>
    <w:rsid w:val="004A66B7"/>
    <w:rsid w:val="004B252A"/>
    <w:rsid w:val="004C5942"/>
    <w:rsid w:val="004D451F"/>
    <w:rsid w:val="004F3C66"/>
    <w:rsid w:val="00507878"/>
    <w:rsid w:val="00510166"/>
    <w:rsid w:val="005127CB"/>
    <w:rsid w:val="00513CA3"/>
    <w:rsid w:val="00530BB9"/>
    <w:rsid w:val="0053117D"/>
    <w:rsid w:val="00542293"/>
    <w:rsid w:val="005512AF"/>
    <w:rsid w:val="00571603"/>
    <w:rsid w:val="00581CE0"/>
    <w:rsid w:val="0058319D"/>
    <w:rsid w:val="005A22A0"/>
    <w:rsid w:val="005A6848"/>
    <w:rsid w:val="005B570A"/>
    <w:rsid w:val="005C10D0"/>
    <w:rsid w:val="005D1A07"/>
    <w:rsid w:val="005F0495"/>
    <w:rsid w:val="005F50F7"/>
    <w:rsid w:val="005F5946"/>
    <w:rsid w:val="006000B7"/>
    <w:rsid w:val="00607A30"/>
    <w:rsid w:val="00617AB2"/>
    <w:rsid w:val="00624935"/>
    <w:rsid w:val="00626E08"/>
    <w:rsid w:val="00641186"/>
    <w:rsid w:val="00650C3B"/>
    <w:rsid w:val="0067080E"/>
    <w:rsid w:val="00670A87"/>
    <w:rsid w:val="00670D8F"/>
    <w:rsid w:val="00685F6E"/>
    <w:rsid w:val="00690B8A"/>
    <w:rsid w:val="00695FA5"/>
    <w:rsid w:val="006A09DA"/>
    <w:rsid w:val="006A6BCE"/>
    <w:rsid w:val="006B1D24"/>
    <w:rsid w:val="006B2DB4"/>
    <w:rsid w:val="006C0F0C"/>
    <w:rsid w:val="006C1169"/>
    <w:rsid w:val="006C24D5"/>
    <w:rsid w:val="006C6D1F"/>
    <w:rsid w:val="006D3467"/>
    <w:rsid w:val="006D5C98"/>
    <w:rsid w:val="006E19A0"/>
    <w:rsid w:val="006E32DA"/>
    <w:rsid w:val="006E45A1"/>
    <w:rsid w:val="006E5A5B"/>
    <w:rsid w:val="006F4023"/>
    <w:rsid w:val="0070024A"/>
    <w:rsid w:val="00706EE4"/>
    <w:rsid w:val="0070752F"/>
    <w:rsid w:val="007134D4"/>
    <w:rsid w:val="007142D1"/>
    <w:rsid w:val="00724A7F"/>
    <w:rsid w:val="00725E37"/>
    <w:rsid w:val="00726BAF"/>
    <w:rsid w:val="0073072C"/>
    <w:rsid w:val="0075556A"/>
    <w:rsid w:val="00755B27"/>
    <w:rsid w:val="00756F26"/>
    <w:rsid w:val="007608E6"/>
    <w:rsid w:val="00772F2A"/>
    <w:rsid w:val="007839DE"/>
    <w:rsid w:val="00786CC0"/>
    <w:rsid w:val="00791C3A"/>
    <w:rsid w:val="007A7058"/>
    <w:rsid w:val="007B6F0A"/>
    <w:rsid w:val="007B7036"/>
    <w:rsid w:val="007B7BA8"/>
    <w:rsid w:val="007D14B7"/>
    <w:rsid w:val="007F1700"/>
    <w:rsid w:val="00803AAD"/>
    <w:rsid w:val="00804F30"/>
    <w:rsid w:val="00806556"/>
    <w:rsid w:val="00806C10"/>
    <w:rsid w:val="00810A8A"/>
    <w:rsid w:val="008202C6"/>
    <w:rsid w:val="00821307"/>
    <w:rsid w:val="008226BC"/>
    <w:rsid w:val="00824D28"/>
    <w:rsid w:val="008357BE"/>
    <w:rsid w:val="00861FB0"/>
    <w:rsid w:val="00870671"/>
    <w:rsid w:val="00891D80"/>
    <w:rsid w:val="00892896"/>
    <w:rsid w:val="00895AFF"/>
    <w:rsid w:val="008A39E6"/>
    <w:rsid w:val="008A4C6F"/>
    <w:rsid w:val="008A5748"/>
    <w:rsid w:val="008A5883"/>
    <w:rsid w:val="008C5DA0"/>
    <w:rsid w:val="008C7333"/>
    <w:rsid w:val="008D4D30"/>
    <w:rsid w:val="008D7EBB"/>
    <w:rsid w:val="008E0581"/>
    <w:rsid w:val="008E6BA8"/>
    <w:rsid w:val="008E6E10"/>
    <w:rsid w:val="008F2F4F"/>
    <w:rsid w:val="008F70B7"/>
    <w:rsid w:val="00905B13"/>
    <w:rsid w:val="0092472C"/>
    <w:rsid w:val="00935CE9"/>
    <w:rsid w:val="0093634D"/>
    <w:rsid w:val="00937B45"/>
    <w:rsid w:val="00945208"/>
    <w:rsid w:val="009463BD"/>
    <w:rsid w:val="009621A0"/>
    <w:rsid w:val="0096373B"/>
    <w:rsid w:val="00964E04"/>
    <w:rsid w:val="00967C33"/>
    <w:rsid w:val="00970848"/>
    <w:rsid w:val="00973FA9"/>
    <w:rsid w:val="00974D0D"/>
    <w:rsid w:val="00974F96"/>
    <w:rsid w:val="00976973"/>
    <w:rsid w:val="00983FAD"/>
    <w:rsid w:val="00985740"/>
    <w:rsid w:val="0099280F"/>
    <w:rsid w:val="009A002E"/>
    <w:rsid w:val="009A2685"/>
    <w:rsid w:val="009A7F50"/>
    <w:rsid w:val="009B257E"/>
    <w:rsid w:val="009C46D3"/>
    <w:rsid w:val="009C73B6"/>
    <w:rsid w:val="009C7E3A"/>
    <w:rsid w:val="009D7DA0"/>
    <w:rsid w:val="009E0612"/>
    <w:rsid w:val="009E641C"/>
    <w:rsid w:val="009F70B9"/>
    <w:rsid w:val="00A01F6A"/>
    <w:rsid w:val="00A0229E"/>
    <w:rsid w:val="00A228F7"/>
    <w:rsid w:val="00A27F56"/>
    <w:rsid w:val="00A33E05"/>
    <w:rsid w:val="00A51732"/>
    <w:rsid w:val="00A51D2F"/>
    <w:rsid w:val="00A53386"/>
    <w:rsid w:val="00A53DF9"/>
    <w:rsid w:val="00A54B18"/>
    <w:rsid w:val="00A57D11"/>
    <w:rsid w:val="00A63980"/>
    <w:rsid w:val="00A654AF"/>
    <w:rsid w:val="00A6597B"/>
    <w:rsid w:val="00A75EF7"/>
    <w:rsid w:val="00A80113"/>
    <w:rsid w:val="00A87E63"/>
    <w:rsid w:val="00A90557"/>
    <w:rsid w:val="00AA075F"/>
    <w:rsid w:val="00AD30B2"/>
    <w:rsid w:val="00AE0204"/>
    <w:rsid w:val="00AE024C"/>
    <w:rsid w:val="00AE3834"/>
    <w:rsid w:val="00AE5FDA"/>
    <w:rsid w:val="00AE70DC"/>
    <w:rsid w:val="00AF1F96"/>
    <w:rsid w:val="00B04F2F"/>
    <w:rsid w:val="00B07CBD"/>
    <w:rsid w:val="00B14A12"/>
    <w:rsid w:val="00B162F8"/>
    <w:rsid w:val="00B20282"/>
    <w:rsid w:val="00B44C3F"/>
    <w:rsid w:val="00B5694F"/>
    <w:rsid w:val="00B60E88"/>
    <w:rsid w:val="00B635FA"/>
    <w:rsid w:val="00B65E62"/>
    <w:rsid w:val="00B9187F"/>
    <w:rsid w:val="00B946C4"/>
    <w:rsid w:val="00B96D8E"/>
    <w:rsid w:val="00BA1838"/>
    <w:rsid w:val="00BB7BF1"/>
    <w:rsid w:val="00BD0928"/>
    <w:rsid w:val="00BD6F77"/>
    <w:rsid w:val="00C02868"/>
    <w:rsid w:val="00C2320B"/>
    <w:rsid w:val="00C23A50"/>
    <w:rsid w:val="00C427DA"/>
    <w:rsid w:val="00C44658"/>
    <w:rsid w:val="00C46136"/>
    <w:rsid w:val="00C578F7"/>
    <w:rsid w:val="00C824AF"/>
    <w:rsid w:val="00C95578"/>
    <w:rsid w:val="00C955AC"/>
    <w:rsid w:val="00CC0502"/>
    <w:rsid w:val="00CC2350"/>
    <w:rsid w:val="00CD28E6"/>
    <w:rsid w:val="00CD5C51"/>
    <w:rsid w:val="00CE046B"/>
    <w:rsid w:val="00CE5BB5"/>
    <w:rsid w:val="00CF2EC4"/>
    <w:rsid w:val="00CF40CA"/>
    <w:rsid w:val="00D0549F"/>
    <w:rsid w:val="00D11458"/>
    <w:rsid w:val="00D13893"/>
    <w:rsid w:val="00D161D8"/>
    <w:rsid w:val="00D217CC"/>
    <w:rsid w:val="00D21EB6"/>
    <w:rsid w:val="00D21EBF"/>
    <w:rsid w:val="00D2215E"/>
    <w:rsid w:val="00D2624C"/>
    <w:rsid w:val="00D26DB8"/>
    <w:rsid w:val="00D30B6D"/>
    <w:rsid w:val="00D65232"/>
    <w:rsid w:val="00D754DB"/>
    <w:rsid w:val="00D81BDA"/>
    <w:rsid w:val="00D82BB7"/>
    <w:rsid w:val="00D94104"/>
    <w:rsid w:val="00D94124"/>
    <w:rsid w:val="00DA32B3"/>
    <w:rsid w:val="00DA587D"/>
    <w:rsid w:val="00DB2890"/>
    <w:rsid w:val="00DC3E6B"/>
    <w:rsid w:val="00DD1D42"/>
    <w:rsid w:val="00DD2385"/>
    <w:rsid w:val="00DD3B47"/>
    <w:rsid w:val="00DE1029"/>
    <w:rsid w:val="00DF4721"/>
    <w:rsid w:val="00E10B23"/>
    <w:rsid w:val="00E139E1"/>
    <w:rsid w:val="00E203AF"/>
    <w:rsid w:val="00E23F0E"/>
    <w:rsid w:val="00E24BF3"/>
    <w:rsid w:val="00E31434"/>
    <w:rsid w:val="00E45DA2"/>
    <w:rsid w:val="00E4693A"/>
    <w:rsid w:val="00E53747"/>
    <w:rsid w:val="00E542C6"/>
    <w:rsid w:val="00E57A8C"/>
    <w:rsid w:val="00E91B4F"/>
    <w:rsid w:val="00E94332"/>
    <w:rsid w:val="00E950C7"/>
    <w:rsid w:val="00E976D9"/>
    <w:rsid w:val="00EA096D"/>
    <w:rsid w:val="00EA210E"/>
    <w:rsid w:val="00EB24D7"/>
    <w:rsid w:val="00EB286C"/>
    <w:rsid w:val="00EC1B9C"/>
    <w:rsid w:val="00EC6898"/>
    <w:rsid w:val="00ED1021"/>
    <w:rsid w:val="00ED16B3"/>
    <w:rsid w:val="00ED57B7"/>
    <w:rsid w:val="00EE208C"/>
    <w:rsid w:val="00EE33A2"/>
    <w:rsid w:val="00EE5C93"/>
    <w:rsid w:val="00EF2ED0"/>
    <w:rsid w:val="00EF6B3D"/>
    <w:rsid w:val="00F14C2E"/>
    <w:rsid w:val="00F25DAD"/>
    <w:rsid w:val="00F33328"/>
    <w:rsid w:val="00F34878"/>
    <w:rsid w:val="00F375A2"/>
    <w:rsid w:val="00F465EC"/>
    <w:rsid w:val="00F46C11"/>
    <w:rsid w:val="00F52094"/>
    <w:rsid w:val="00F54709"/>
    <w:rsid w:val="00F562C3"/>
    <w:rsid w:val="00F6615A"/>
    <w:rsid w:val="00F715E9"/>
    <w:rsid w:val="00F821FD"/>
    <w:rsid w:val="00F956E3"/>
    <w:rsid w:val="00FA3B01"/>
    <w:rsid w:val="00FA7646"/>
    <w:rsid w:val="00FB1C86"/>
    <w:rsid w:val="00FB39A8"/>
    <w:rsid w:val="00FC24EA"/>
    <w:rsid w:val="00FC7078"/>
    <w:rsid w:val="00FC77ED"/>
    <w:rsid w:val="00FC7E26"/>
    <w:rsid w:val="00FD6B79"/>
    <w:rsid w:val="00FE3E9B"/>
    <w:rsid w:val="00FF125D"/>
    <w:rsid w:val="00FF3716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EFF5C"/>
  <w15:chartTrackingRefBased/>
  <w15:docId w15:val="{8F0009D6-6947-4426-9954-534CD417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71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H1,Heading 0,h1,1,1.,PIM 1,section,heading 1.1,L1,dd heading 1,dh1,SITA,Section Head,Header1,章节,Level 1 Topic Heading,Level 1 Head,H11,H12,H111,H13,H112,l1,1st level,H14,H15,H16,H17,LN,第*部分,第A章,第一层,&amp;3,List level 1,Head 1,Head 11,Head 12,Head 111,章"/>
    <w:basedOn w:val="a0"/>
    <w:next w:val="a0"/>
    <w:qFormat/>
    <w:rsid w:val="000548A7"/>
    <w:pPr>
      <w:keepNext/>
      <w:keepLines/>
      <w:numPr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eastAsia="黑体" w:hAnsi="Arial"/>
      <w:b/>
      <w:color w:val="000000"/>
      <w:kern w:val="44"/>
      <w:sz w:val="36"/>
      <w:szCs w:val="20"/>
    </w:rPr>
  </w:style>
  <w:style w:type="paragraph" w:styleId="2">
    <w:name w:val="heading 2"/>
    <w:aliases w:val="H2,HD2,PIM2,Heading 2 Hidden,Heading 2 CCBS,heading 2,Titre3,sect 1.2,H21,sect 1.21,H22,sect 1.22,H211,sect 1.211,H23,sect 1.23,H212,sect 1.212,h2,第一章 标题 2,DO,H24,H25,H26,H27,H28,H29,H210,H221,H231,H241,H251,H261,H271,H281,H291,H2101,H2111,H213,2,A"/>
    <w:basedOn w:val="a0"/>
    <w:next w:val="a0"/>
    <w:qFormat/>
    <w:rsid w:val="000548A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BOD 0,Level 3 Head,H3,Heading 3 - old,level_3,PIM 3,h3,sect1.2.3,sect1.2.31,sect1.2.32,sect1.2.311,sect1.2.33,sect1.2.312,Bold Head,bh,L3,dd heading 3,dh3,3,sub-sub,3 bullet,b,l3,CT,l3+toc 3,3   1.1.1,sl3,Level 1 - 1,ISO2,3rd level,ASAPHeading 3"/>
    <w:basedOn w:val="a0"/>
    <w:next w:val="a1"/>
    <w:qFormat/>
    <w:rsid w:val="000548A7"/>
    <w:pPr>
      <w:numPr>
        <w:ilvl w:val="2"/>
        <w:numId w:val="1"/>
      </w:numPr>
      <w:autoSpaceDE w:val="0"/>
      <w:autoSpaceDN w:val="0"/>
      <w:adjustRightInd w:val="0"/>
      <w:spacing w:line="300" w:lineRule="auto"/>
      <w:textAlignment w:val="baseline"/>
      <w:outlineLvl w:val="2"/>
    </w:pPr>
    <w:rPr>
      <w:rFonts w:ascii="黑体" w:eastAsia="黑体"/>
      <w:b/>
      <w:color w:val="000000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aliases w:val="正文（首行缩进两字） Char,正文（首行缩进两字） Char Char Char Char Char,正文（首行缩进两字） Char Char Char,正文（首行缩进两字） Char Char Char Char,正文（首行缩进两字） Char Char,表正文,正文非缩进,四号,。,特点,段1,ALT+Z,缩进,正文编号,上海中望标准正文（首行缩进两字）,上海中望标准超级链接,正文缩进（首行缩进两字）,上海中望标准超级链接 Char Char Char,标题4,正文不缩进"/>
    <w:basedOn w:val="a0"/>
    <w:rsid w:val="000548A7"/>
    <w:pPr>
      <w:ind w:firstLineChars="200" w:firstLine="420"/>
    </w:pPr>
  </w:style>
  <w:style w:type="paragraph" w:styleId="a5">
    <w:name w:val="Body Text Indent"/>
    <w:aliases w:val="PI,正文文字首行缩进,HD正文1,正文小标题,特点标题"/>
    <w:basedOn w:val="a0"/>
    <w:rsid w:val="000548A7"/>
    <w:pPr>
      <w:ind w:firstLineChars="200" w:firstLine="480"/>
    </w:pPr>
    <w:rPr>
      <w:sz w:val="24"/>
    </w:rPr>
  </w:style>
  <w:style w:type="paragraph" w:styleId="20">
    <w:name w:val="Body Text Indent 2"/>
    <w:basedOn w:val="a0"/>
    <w:rsid w:val="000548A7"/>
    <w:pPr>
      <w:spacing w:line="360" w:lineRule="auto"/>
      <w:ind w:leftChars="228" w:left="479" w:firstLineChars="200" w:firstLine="480"/>
    </w:pPr>
    <w:rPr>
      <w:rFonts w:ascii="楷体_GB2312" w:eastAsia="楷体_GB2312" w:hAnsi="宋体"/>
      <w:sz w:val="24"/>
    </w:rPr>
  </w:style>
  <w:style w:type="paragraph" w:styleId="30">
    <w:name w:val="Body Text Indent 3"/>
    <w:basedOn w:val="a0"/>
    <w:rsid w:val="000548A7"/>
    <w:pPr>
      <w:spacing w:line="360" w:lineRule="auto"/>
      <w:ind w:leftChars="229" w:left="481" w:firstLineChars="200" w:firstLine="480"/>
    </w:pPr>
    <w:rPr>
      <w:rFonts w:eastAsia="楷体_GB2312"/>
      <w:sz w:val="24"/>
    </w:rPr>
  </w:style>
  <w:style w:type="paragraph" w:customStyle="1" w:styleId="a6">
    <w:name w:val="此正文"/>
    <w:basedOn w:val="a0"/>
    <w:rsid w:val="000548A7"/>
    <w:pPr>
      <w:spacing w:line="360" w:lineRule="auto"/>
      <w:ind w:firstLineChars="200" w:firstLine="200"/>
    </w:pPr>
    <w:rPr>
      <w:sz w:val="24"/>
      <w:szCs w:val="20"/>
    </w:rPr>
  </w:style>
  <w:style w:type="paragraph" w:customStyle="1" w:styleId="a7">
    <w:name w:val="表格文字"/>
    <w:basedOn w:val="a5"/>
    <w:rsid w:val="000548A7"/>
    <w:pPr>
      <w:spacing w:before="20" w:after="20"/>
      <w:ind w:firstLineChars="0" w:firstLine="0"/>
    </w:pPr>
    <w:rPr>
      <w:rFonts w:ascii="Century Gothic" w:hAnsi="Century Gothic"/>
      <w:sz w:val="20"/>
      <w:szCs w:val="20"/>
    </w:rPr>
  </w:style>
  <w:style w:type="paragraph" w:customStyle="1" w:styleId="a8">
    <w:name w:val="??"/>
    <w:rsid w:val="000548A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"/>
      <w:sz w:val="21"/>
      <w:szCs w:val="21"/>
      <w:lang w:eastAsia="en-US"/>
    </w:rPr>
  </w:style>
  <w:style w:type="paragraph" w:customStyle="1" w:styleId="Default">
    <w:name w:val="Default"/>
    <w:rsid w:val="000548A7"/>
    <w:pPr>
      <w:widowControl w:val="0"/>
      <w:autoSpaceDE w:val="0"/>
      <w:autoSpaceDN w:val="0"/>
      <w:adjustRightInd w:val="0"/>
    </w:pPr>
    <w:rPr>
      <w:rFonts w:ascii="Li Super+ 2" w:eastAsia="Li Super+ 2"/>
      <w:color w:val="000000"/>
      <w:sz w:val="24"/>
      <w:szCs w:val="24"/>
    </w:rPr>
  </w:style>
  <w:style w:type="paragraph" w:customStyle="1" w:styleId="21">
    <w:name w:val="标题2"/>
    <w:basedOn w:val="a9"/>
    <w:rsid w:val="000548A7"/>
    <w:pPr>
      <w:widowControl/>
      <w:overflowPunct w:val="0"/>
      <w:autoSpaceDE w:val="0"/>
      <w:autoSpaceDN w:val="0"/>
      <w:adjustRightInd w:val="0"/>
      <w:spacing w:before="0" w:after="0"/>
      <w:jc w:val="both"/>
      <w:outlineLvl w:val="9"/>
    </w:pPr>
    <w:rPr>
      <w:rFonts w:ascii="Times New Roman" w:hAnsi="Times New Roman" w:cs="Times New Roman"/>
      <w:bCs w:val="0"/>
      <w:kern w:val="0"/>
      <w:sz w:val="24"/>
      <w:szCs w:val="20"/>
      <w:lang w:val="en-GB"/>
    </w:rPr>
  </w:style>
  <w:style w:type="paragraph" w:styleId="a9">
    <w:name w:val="Title"/>
    <w:basedOn w:val="a0"/>
    <w:qFormat/>
    <w:rsid w:val="000548A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Char">
    <w:name w:val="Char"/>
    <w:basedOn w:val="a0"/>
    <w:autoRedefine/>
    <w:rsid w:val="003B0F96"/>
    <w:rPr>
      <w:rFonts w:ascii="仿宋_GB2312" w:eastAsia="仿宋_GB2312"/>
      <w:b/>
      <w:sz w:val="32"/>
      <w:szCs w:val="32"/>
    </w:rPr>
  </w:style>
  <w:style w:type="character" w:styleId="aa">
    <w:name w:val="Hyperlink"/>
    <w:rsid w:val="00D11458"/>
    <w:rPr>
      <w:rFonts w:ascii="Arial" w:hAnsi="Arial" w:cs="Arial" w:hint="default"/>
      <w:color w:val="0000FF"/>
      <w:u w:val="single"/>
    </w:rPr>
  </w:style>
  <w:style w:type="paragraph" w:styleId="ab">
    <w:name w:val="Normal (Web)"/>
    <w:basedOn w:val="a0"/>
    <w:rsid w:val="009637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header"/>
    <w:basedOn w:val="a0"/>
    <w:link w:val="ad"/>
    <w:rsid w:val="00820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rsid w:val="008202C6"/>
    <w:rPr>
      <w:kern w:val="2"/>
      <w:sz w:val="18"/>
      <w:szCs w:val="18"/>
    </w:rPr>
  </w:style>
  <w:style w:type="paragraph" w:styleId="ae">
    <w:name w:val="footer"/>
    <w:basedOn w:val="a0"/>
    <w:link w:val="af"/>
    <w:rsid w:val="00820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link w:val="ae"/>
    <w:rsid w:val="008202C6"/>
    <w:rPr>
      <w:kern w:val="2"/>
      <w:sz w:val="18"/>
      <w:szCs w:val="18"/>
    </w:rPr>
  </w:style>
  <w:style w:type="paragraph" w:customStyle="1" w:styleId="a">
    <w:name w:val="列表内容"/>
    <w:basedOn w:val="a0"/>
    <w:next w:val="a0"/>
    <w:rsid w:val="003A4263"/>
    <w:pPr>
      <w:widowControl/>
      <w:numPr>
        <w:numId w:val="12"/>
      </w:numPr>
      <w:jc w:val="left"/>
    </w:pPr>
    <w:rPr>
      <w:kern w:val="0"/>
      <w:sz w:val="18"/>
      <w:szCs w:val="18"/>
    </w:rPr>
  </w:style>
  <w:style w:type="paragraph" w:styleId="af0">
    <w:name w:val="List Paragraph"/>
    <w:basedOn w:val="a0"/>
    <w:uiPriority w:val="99"/>
    <w:qFormat/>
    <w:rsid w:val="00B918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319</Words>
  <Characters>1823</Characters>
  <Application>Microsoft Office Word</Application>
  <DocSecurity>0</DocSecurity>
  <Lines>15</Lines>
  <Paragraphs>4</Paragraphs>
  <ScaleCrop>false</ScaleCrop>
  <Company>zjnet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三、附 件</dc:title>
  <dc:subject/>
  <dc:creator>ywh</dc:creator>
  <cp:keywords/>
  <cp:lastModifiedBy>Windows 用户</cp:lastModifiedBy>
  <cp:revision>6</cp:revision>
  <cp:lastPrinted>2009-11-18T03:11:00Z</cp:lastPrinted>
  <dcterms:created xsi:type="dcterms:W3CDTF">2021-06-18T07:56:00Z</dcterms:created>
  <dcterms:modified xsi:type="dcterms:W3CDTF">2021-06-18T08:58:00Z</dcterms:modified>
</cp:coreProperties>
</file>