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1C736" w14:textId="77777777" w:rsidR="009B4F55" w:rsidRDefault="009B4F55">
      <w:pPr>
        <w:pStyle w:val="afe"/>
        <w:snapToGrid w:val="0"/>
        <w:spacing w:line="700" w:lineRule="exact"/>
        <w:ind w:firstLine="0"/>
        <w:jc w:val="center"/>
        <w:rPr>
          <w:rFonts w:ascii="仿宋" w:eastAsia="仿宋" w:hAnsi="仿宋"/>
          <w:b w:val="0"/>
          <w:color w:val="auto"/>
        </w:rPr>
      </w:pPr>
    </w:p>
    <w:p w14:paraId="02A43830" w14:textId="77777777" w:rsidR="009B4F55" w:rsidRDefault="009B4F55">
      <w:pPr>
        <w:pStyle w:val="afe"/>
        <w:widowControl w:val="0"/>
        <w:snapToGrid w:val="0"/>
        <w:spacing w:line="470" w:lineRule="atLeast"/>
        <w:ind w:firstLine="0"/>
        <w:jc w:val="center"/>
        <w:rPr>
          <w:rFonts w:ascii="仿宋" w:eastAsia="仿宋" w:hAnsi="仿宋"/>
          <w:b w:val="0"/>
          <w:color w:val="auto"/>
          <w:sz w:val="32"/>
        </w:rPr>
      </w:pPr>
    </w:p>
    <w:p w14:paraId="710C4D8B" w14:textId="77777777" w:rsidR="009B4F55" w:rsidRDefault="009B4F55">
      <w:pPr>
        <w:pStyle w:val="afe"/>
        <w:widowControl w:val="0"/>
        <w:snapToGrid w:val="0"/>
        <w:spacing w:line="470" w:lineRule="atLeast"/>
        <w:ind w:firstLine="0"/>
        <w:jc w:val="center"/>
        <w:rPr>
          <w:rFonts w:ascii="仿宋" w:eastAsia="仿宋" w:hAnsi="仿宋"/>
          <w:b w:val="0"/>
          <w:color w:val="auto"/>
          <w:sz w:val="32"/>
        </w:rPr>
      </w:pPr>
    </w:p>
    <w:p w14:paraId="0007D1FA" w14:textId="77777777" w:rsidR="0051029B" w:rsidRDefault="0051029B" w:rsidP="0051029B">
      <w:pPr>
        <w:spacing w:line="480" w:lineRule="auto"/>
        <w:ind w:rightChars="-331" w:right="-695"/>
        <w:jc w:val="center"/>
        <w:rPr>
          <w:rFonts w:ascii="仿宋" w:eastAsia="仿宋" w:hAnsi="仿宋"/>
          <w:b/>
          <w:bCs/>
          <w:color w:val="000000"/>
          <w:sz w:val="48"/>
          <w:szCs w:val="44"/>
        </w:rPr>
      </w:pPr>
      <w:r>
        <w:rPr>
          <w:rFonts w:ascii="仿宋" w:eastAsia="仿宋" w:hAnsi="仿宋"/>
          <w:b/>
          <w:bCs/>
          <w:color w:val="000000"/>
          <w:sz w:val="48"/>
          <w:szCs w:val="44"/>
        </w:rPr>
        <w:t>浙</w:t>
      </w:r>
      <w:r>
        <w:rPr>
          <w:rFonts w:ascii="仿宋" w:eastAsia="仿宋" w:hAnsi="仿宋" w:hint="eastAsia"/>
          <w:b/>
          <w:bCs/>
          <w:color w:val="000000"/>
          <w:sz w:val="48"/>
          <w:szCs w:val="44"/>
        </w:rPr>
        <w:t xml:space="preserve"> </w:t>
      </w:r>
      <w:r>
        <w:rPr>
          <w:rFonts w:ascii="仿宋" w:eastAsia="仿宋" w:hAnsi="仿宋"/>
          <w:b/>
          <w:bCs/>
          <w:color w:val="000000"/>
          <w:sz w:val="48"/>
          <w:szCs w:val="44"/>
        </w:rPr>
        <w:t>江</w:t>
      </w:r>
      <w:r>
        <w:rPr>
          <w:rFonts w:ascii="仿宋" w:eastAsia="仿宋" w:hAnsi="仿宋" w:hint="eastAsia"/>
          <w:b/>
          <w:bCs/>
          <w:color w:val="000000"/>
          <w:sz w:val="48"/>
          <w:szCs w:val="44"/>
        </w:rPr>
        <w:t xml:space="preserve"> </w:t>
      </w:r>
      <w:r>
        <w:rPr>
          <w:rFonts w:ascii="仿宋" w:eastAsia="仿宋" w:hAnsi="仿宋"/>
          <w:b/>
          <w:bCs/>
          <w:color w:val="000000"/>
          <w:sz w:val="48"/>
          <w:szCs w:val="44"/>
        </w:rPr>
        <w:t>大</w:t>
      </w:r>
      <w:r>
        <w:rPr>
          <w:rFonts w:ascii="仿宋" w:eastAsia="仿宋" w:hAnsi="仿宋" w:hint="eastAsia"/>
          <w:b/>
          <w:bCs/>
          <w:color w:val="000000"/>
          <w:sz w:val="48"/>
          <w:szCs w:val="44"/>
        </w:rPr>
        <w:t xml:space="preserve"> </w:t>
      </w:r>
      <w:r>
        <w:rPr>
          <w:rFonts w:ascii="仿宋" w:eastAsia="仿宋" w:hAnsi="仿宋"/>
          <w:b/>
          <w:bCs/>
          <w:color w:val="000000"/>
          <w:sz w:val="48"/>
          <w:szCs w:val="44"/>
        </w:rPr>
        <w:t>学</w:t>
      </w:r>
      <w:r>
        <w:rPr>
          <w:rFonts w:ascii="仿宋" w:eastAsia="仿宋" w:hAnsi="仿宋" w:hint="eastAsia"/>
          <w:b/>
          <w:bCs/>
          <w:color w:val="000000"/>
          <w:sz w:val="48"/>
          <w:szCs w:val="44"/>
        </w:rPr>
        <w:t xml:space="preserve"> 继 续 教 育 学 院</w:t>
      </w:r>
    </w:p>
    <w:p w14:paraId="470F0D68" w14:textId="77777777" w:rsidR="0051029B" w:rsidRDefault="0051029B" w:rsidP="0051029B">
      <w:pPr>
        <w:spacing w:line="480" w:lineRule="auto"/>
        <w:ind w:rightChars="-331" w:right="-695"/>
        <w:jc w:val="center"/>
        <w:rPr>
          <w:rFonts w:ascii="仿宋" w:eastAsia="仿宋" w:hAnsi="仿宋"/>
          <w:b/>
          <w:bCs/>
          <w:color w:val="000000"/>
          <w:sz w:val="48"/>
          <w:szCs w:val="44"/>
        </w:rPr>
      </w:pPr>
      <w:r>
        <w:rPr>
          <w:rFonts w:ascii="仿宋" w:eastAsia="仿宋" w:hAnsi="仿宋"/>
          <w:b/>
          <w:bCs/>
          <w:color w:val="000000"/>
          <w:sz w:val="48"/>
          <w:szCs w:val="44"/>
        </w:rPr>
        <w:t xml:space="preserve">竞 争 性 </w:t>
      </w:r>
      <w:proofErr w:type="gramStart"/>
      <w:r>
        <w:rPr>
          <w:rFonts w:ascii="仿宋" w:eastAsia="仿宋" w:hAnsi="仿宋"/>
          <w:b/>
          <w:bCs/>
          <w:color w:val="000000"/>
          <w:sz w:val="48"/>
          <w:szCs w:val="44"/>
        </w:rPr>
        <w:t>磋</w:t>
      </w:r>
      <w:proofErr w:type="gramEnd"/>
      <w:r>
        <w:rPr>
          <w:rFonts w:ascii="仿宋" w:eastAsia="仿宋" w:hAnsi="仿宋"/>
          <w:b/>
          <w:bCs/>
          <w:color w:val="000000"/>
          <w:sz w:val="48"/>
          <w:szCs w:val="44"/>
        </w:rPr>
        <w:t xml:space="preserve"> 商</w:t>
      </w:r>
    </w:p>
    <w:p w14:paraId="2782215B" w14:textId="77777777" w:rsidR="0051029B" w:rsidRDefault="0051029B" w:rsidP="0051029B">
      <w:pPr>
        <w:spacing w:line="480" w:lineRule="auto"/>
        <w:ind w:rightChars="-331" w:right="-695"/>
        <w:jc w:val="center"/>
        <w:rPr>
          <w:rFonts w:ascii="仿宋" w:eastAsia="仿宋" w:hAnsi="仿宋"/>
          <w:b/>
          <w:bCs/>
          <w:color w:val="000000"/>
          <w:sz w:val="48"/>
          <w:szCs w:val="44"/>
        </w:rPr>
      </w:pPr>
      <w:r>
        <w:rPr>
          <w:rFonts w:ascii="仿宋" w:eastAsia="仿宋" w:hAnsi="仿宋"/>
          <w:b/>
          <w:bCs/>
          <w:color w:val="000000"/>
          <w:sz w:val="48"/>
          <w:szCs w:val="44"/>
        </w:rPr>
        <w:t>采 购 文 件</w:t>
      </w:r>
    </w:p>
    <w:p w14:paraId="4646679D" w14:textId="77777777" w:rsidR="0051029B" w:rsidRDefault="0051029B" w:rsidP="0051029B">
      <w:pPr>
        <w:tabs>
          <w:tab w:val="left" w:pos="5520"/>
        </w:tabs>
        <w:spacing w:line="400" w:lineRule="exact"/>
        <w:jc w:val="left"/>
        <w:rPr>
          <w:rFonts w:ascii="仿宋" w:eastAsia="仿宋" w:hAnsi="仿宋"/>
          <w:color w:val="FF0000"/>
          <w:sz w:val="30"/>
          <w:szCs w:val="30"/>
        </w:rPr>
      </w:pPr>
    </w:p>
    <w:p w14:paraId="1601DDC9" w14:textId="77777777" w:rsidR="0051029B" w:rsidRDefault="0051029B" w:rsidP="0051029B">
      <w:pPr>
        <w:tabs>
          <w:tab w:val="left" w:pos="5520"/>
        </w:tabs>
        <w:spacing w:line="400" w:lineRule="exact"/>
        <w:jc w:val="left"/>
        <w:rPr>
          <w:rFonts w:ascii="仿宋" w:eastAsia="仿宋" w:hAnsi="仿宋"/>
          <w:color w:val="FF0000"/>
          <w:sz w:val="30"/>
          <w:szCs w:val="30"/>
        </w:rPr>
      </w:pPr>
    </w:p>
    <w:p w14:paraId="60A62323" w14:textId="77777777" w:rsidR="0051029B" w:rsidRDefault="0051029B" w:rsidP="0051029B">
      <w:pPr>
        <w:spacing w:line="360" w:lineRule="auto"/>
        <w:rPr>
          <w:rFonts w:ascii="仿宋" w:eastAsia="仿宋" w:hAnsi="仿宋"/>
        </w:rPr>
      </w:pPr>
    </w:p>
    <w:p w14:paraId="609EDB9E" w14:textId="77777777" w:rsidR="0051029B" w:rsidRDefault="0051029B" w:rsidP="0051029B">
      <w:pPr>
        <w:spacing w:line="360" w:lineRule="auto"/>
        <w:jc w:val="center"/>
        <w:rPr>
          <w:rFonts w:ascii="仿宋" w:eastAsia="仿宋" w:hAnsi="仿宋"/>
        </w:rPr>
      </w:pPr>
    </w:p>
    <w:p w14:paraId="495C1770" w14:textId="77777777" w:rsidR="0051029B" w:rsidRDefault="0051029B" w:rsidP="0051029B">
      <w:pPr>
        <w:spacing w:line="360" w:lineRule="auto"/>
        <w:jc w:val="center"/>
        <w:rPr>
          <w:rFonts w:ascii="仿宋" w:eastAsia="仿宋" w:hAnsi="仿宋"/>
        </w:rPr>
      </w:pPr>
    </w:p>
    <w:p w14:paraId="6CFBF1C3" w14:textId="77777777" w:rsidR="0051029B" w:rsidRDefault="0051029B" w:rsidP="0051029B">
      <w:pPr>
        <w:spacing w:line="360" w:lineRule="auto"/>
        <w:jc w:val="center"/>
        <w:rPr>
          <w:rFonts w:ascii="仿宋" w:eastAsia="仿宋" w:hAnsi="仿宋"/>
        </w:rPr>
      </w:pPr>
    </w:p>
    <w:p w14:paraId="1876AA06" w14:textId="77777777" w:rsidR="0051029B" w:rsidRDefault="0051029B" w:rsidP="0051029B">
      <w:pPr>
        <w:spacing w:line="360" w:lineRule="auto"/>
        <w:rPr>
          <w:rFonts w:ascii="仿宋" w:eastAsia="仿宋" w:hAnsi="仿宋"/>
          <w:sz w:val="32"/>
          <w:szCs w:val="32"/>
        </w:rPr>
      </w:pPr>
    </w:p>
    <w:p w14:paraId="1B65561D" w14:textId="77777777" w:rsidR="0051029B" w:rsidRDefault="0051029B" w:rsidP="0051029B">
      <w:pPr>
        <w:tabs>
          <w:tab w:val="left" w:pos="420"/>
          <w:tab w:val="left" w:pos="7140"/>
          <w:tab w:val="left" w:pos="7455"/>
          <w:tab w:val="left" w:pos="7980"/>
        </w:tabs>
        <w:spacing w:line="360" w:lineRule="auto"/>
        <w:ind w:firstLineChars="500" w:firstLine="1606"/>
        <w:jc w:val="left"/>
        <w:rPr>
          <w:rFonts w:ascii="仿宋" w:eastAsia="仿宋" w:hAnsi="仿宋"/>
          <w:b/>
          <w:bCs/>
          <w:sz w:val="32"/>
          <w:szCs w:val="32"/>
          <w:u w:val="single"/>
        </w:rPr>
      </w:pPr>
      <w:r>
        <w:rPr>
          <w:rFonts w:ascii="仿宋" w:eastAsia="仿宋" w:hAnsi="仿宋"/>
          <w:b/>
          <w:bCs/>
          <w:sz w:val="32"/>
          <w:szCs w:val="32"/>
        </w:rPr>
        <w:t xml:space="preserve">项目名称： </w:t>
      </w:r>
      <w:r>
        <w:rPr>
          <w:rFonts w:ascii="仿宋" w:eastAsia="仿宋" w:hAnsi="仿宋"/>
          <w:b/>
          <w:bCs/>
          <w:sz w:val="32"/>
          <w:szCs w:val="32"/>
          <w:u w:val="single"/>
        </w:rPr>
        <w:t xml:space="preserve">  </w:t>
      </w:r>
      <w:r>
        <w:rPr>
          <w:rFonts w:ascii="仿宋" w:eastAsia="仿宋" w:hAnsi="仿宋" w:hint="eastAsia"/>
          <w:b/>
          <w:bCs/>
          <w:sz w:val="32"/>
          <w:szCs w:val="32"/>
          <w:u w:val="single"/>
        </w:rPr>
        <w:t xml:space="preserve"> 高管培训小程序 </w:t>
      </w:r>
      <w:r>
        <w:rPr>
          <w:rFonts w:ascii="仿宋" w:eastAsia="仿宋" w:hAnsi="仿宋"/>
          <w:b/>
          <w:bCs/>
          <w:sz w:val="32"/>
          <w:szCs w:val="32"/>
          <w:u w:val="single"/>
        </w:rPr>
        <w:t xml:space="preserve">  </w:t>
      </w:r>
    </w:p>
    <w:p w14:paraId="19A55747" w14:textId="77777777" w:rsidR="0051029B" w:rsidRPr="0051029B" w:rsidRDefault="0051029B" w:rsidP="0051029B">
      <w:pPr>
        <w:tabs>
          <w:tab w:val="left" w:pos="420"/>
          <w:tab w:val="left" w:pos="7140"/>
          <w:tab w:val="left" w:pos="7455"/>
          <w:tab w:val="left" w:pos="7980"/>
        </w:tabs>
        <w:ind w:firstLineChars="49" w:firstLine="157"/>
        <w:jc w:val="left"/>
        <w:rPr>
          <w:rFonts w:ascii="仿宋" w:eastAsia="仿宋" w:hAnsi="仿宋"/>
          <w:b/>
          <w:bCs/>
          <w:color w:val="FF0000"/>
          <w:sz w:val="32"/>
          <w:szCs w:val="32"/>
          <w:u w:val="single"/>
        </w:rPr>
      </w:pPr>
    </w:p>
    <w:p w14:paraId="7711EFDE" w14:textId="77777777" w:rsidR="0051029B" w:rsidRDefault="0051029B" w:rsidP="0051029B">
      <w:pPr>
        <w:spacing w:line="360" w:lineRule="auto"/>
        <w:ind w:firstLineChars="100" w:firstLine="321"/>
        <w:jc w:val="left"/>
        <w:rPr>
          <w:rFonts w:ascii="仿宋" w:eastAsia="仿宋" w:hAnsi="仿宋"/>
          <w:sz w:val="32"/>
          <w:szCs w:val="32"/>
        </w:rPr>
      </w:pPr>
      <w:r>
        <w:rPr>
          <w:rFonts w:ascii="仿宋" w:eastAsia="仿宋" w:hAnsi="仿宋" w:hint="eastAsia"/>
          <w:b/>
          <w:bCs/>
          <w:sz w:val="32"/>
          <w:szCs w:val="32"/>
        </w:rPr>
        <w:t xml:space="preserve"> </w:t>
      </w:r>
      <w:r>
        <w:rPr>
          <w:rFonts w:ascii="仿宋" w:eastAsia="仿宋" w:hAnsi="仿宋"/>
          <w:b/>
          <w:bCs/>
          <w:sz w:val="32"/>
          <w:szCs w:val="32"/>
        </w:rPr>
        <w:t xml:space="preserve">       项目编号：</w:t>
      </w:r>
      <w:r>
        <w:rPr>
          <w:rFonts w:ascii="仿宋" w:eastAsia="仿宋" w:hAnsi="仿宋"/>
          <w:b/>
          <w:bCs/>
          <w:sz w:val="32"/>
          <w:szCs w:val="32"/>
          <w:u w:val="single"/>
        </w:rPr>
        <w:t xml:space="preserve">   </w:t>
      </w:r>
      <w:r>
        <w:rPr>
          <w:rFonts w:ascii="仿宋" w:eastAsia="仿宋" w:hAnsi="仿宋" w:hint="eastAsia"/>
          <w:b/>
          <w:bCs/>
          <w:sz w:val="32"/>
          <w:szCs w:val="32"/>
          <w:u w:val="single"/>
        </w:rPr>
        <w:t xml:space="preserve"> </w:t>
      </w:r>
      <w:r>
        <w:rPr>
          <w:rFonts w:ascii="仿宋" w:eastAsia="仿宋" w:hAnsi="仿宋"/>
          <w:b/>
          <w:bCs/>
          <w:sz w:val="32"/>
          <w:szCs w:val="32"/>
          <w:u w:val="single"/>
        </w:rPr>
        <w:t xml:space="preserve">SCEZJU-JZ-2022007   </w:t>
      </w:r>
    </w:p>
    <w:p w14:paraId="062C16E1" w14:textId="77777777" w:rsidR="0051029B" w:rsidRDefault="0051029B" w:rsidP="0051029B">
      <w:pPr>
        <w:tabs>
          <w:tab w:val="left" w:pos="7560"/>
          <w:tab w:val="left" w:pos="7980"/>
        </w:tabs>
        <w:spacing w:line="360" w:lineRule="auto"/>
        <w:jc w:val="center"/>
        <w:rPr>
          <w:rFonts w:ascii="仿宋" w:eastAsia="仿宋" w:hAnsi="仿宋"/>
        </w:rPr>
      </w:pPr>
    </w:p>
    <w:p w14:paraId="647679B2" w14:textId="77777777" w:rsidR="0051029B" w:rsidRDefault="0051029B" w:rsidP="0051029B">
      <w:pPr>
        <w:spacing w:line="360" w:lineRule="auto"/>
        <w:jc w:val="center"/>
        <w:rPr>
          <w:rFonts w:ascii="仿宋" w:eastAsia="仿宋" w:hAnsi="仿宋"/>
        </w:rPr>
      </w:pPr>
    </w:p>
    <w:p w14:paraId="30279834" w14:textId="77777777" w:rsidR="0051029B" w:rsidRDefault="0051029B" w:rsidP="0051029B">
      <w:pPr>
        <w:tabs>
          <w:tab w:val="left" w:pos="6497"/>
        </w:tabs>
        <w:spacing w:line="360" w:lineRule="auto"/>
        <w:jc w:val="left"/>
        <w:rPr>
          <w:rFonts w:ascii="仿宋" w:eastAsia="仿宋" w:hAnsi="仿宋"/>
        </w:rPr>
      </w:pPr>
      <w:r>
        <w:rPr>
          <w:rFonts w:ascii="仿宋" w:eastAsia="仿宋" w:hAnsi="仿宋"/>
        </w:rPr>
        <w:tab/>
      </w:r>
    </w:p>
    <w:p w14:paraId="7A06C400" w14:textId="77777777" w:rsidR="0051029B" w:rsidRDefault="0051029B" w:rsidP="0051029B">
      <w:pPr>
        <w:spacing w:line="360" w:lineRule="auto"/>
        <w:jc w:val="center"/>
        <w:rPr>
          <w:rFonts w:ascii="仿宋" w:eastAsia="仿宋" w:hAnsi="仿宋"/>
        </w:rPr>
      </w:pPr>
    </w:p>
    <w:p w14:paraId="709A2E48" w14:textId="77777777" w:rsidR="0051029B" w:rsidRDefault="0051029B" w:rsidP="0051029B">
      <w:pPr>
        <w:ind w:firstLineChars="800" w:firstLine="2891"/>
        <w:rPr>
          <w:rFonts w:ascii="仿宋" w:eastAsia="仿宋" w:hAnsi="仿宋"/>
          <w:b/>
          <w:sz w:val="36"/>
          <w:szCs w:val="36"/>
        </w:rPr>
      </w:pPr>
      <w:r>
        <w:rPr>
          <w:rFonts w:ascii="仿宋" w:eastAsia="仿宋" w:hAnsi="仿宋"/>
          <w:b/>
          <w:sz w:val="36"/>
          <w:szCs w:val="36"/>
        </w:rPr>
        <w:t>二</w:t>
      </w:r>
      <w:proofErr w:type="gramStart"/>
      <w:r>
        <w:rPr>
          <w:rFonts w:ascii="仿宋" w:eastAsia="仿宋" w:hAnsi="仿宋" w:hint="eastAsia"/>
          <w:b/>
          <w:sz w:val="36"/>
          <w:szCs w:val="36"/>
        </w:rPr>
        <w:t>0二二</w:t>
      </w:r>
      <w:proofErr w:type="gramEnd"/>
      <w:r>
        <w:rPr>
          <w:rFonts w:ascii="仿宋" w:eastAsia="仿宋" w:hAnsi="仿宋"/>
          <w:b/>
          <w:sz w:val="36"/>
          <w:szCs w:val="36"/>
        </w:rPr>
        <w:t>年</w:t>
      </w:r>
      <w:r>
        <w:rPr>
          <w:rFonts w:ascii="仿宋" w:eastAsia="仿宋" w:hAnsi="仿宋" w:hint="eastAsia"/>
          <w:b/>
          <w:sz w:val="36"/>
          <w:szCs w:val="36"/>
        </w:rPr>
        <w:t>七</w:t>
      </w:r>
      <w:r>
        <w:rPr>
          <w:rFonts w:ascii="仿宋" w:eastAsia="仿宋" w:hAnsi="仿宋"/>
          <w:b/>
          <w:sz w:val="36"/>
          <w:szCs w:val="36"/>
        </w:rPr>
        <w:t>月</w:t>
      </w:r>
    </w:p>
    <w:p w14:paraId="65EE6AC7" w14:textId="77777777" w:rsidR="009B4F55" w:rsidRDefault="009B4F55">
      <w:pPr>
        <w:pStyle w:val="1"/>
        <w:snapToGrid w:val="0"/>
        <w:spacing w:before="240" w:after="240" w:line="240" w:lineRule="auto"/>
        <w:rPr>
          <w:rFonts w:ascii="仿宋" w:eastAsia="仿宋" w:hAnsi="仿宋"/>
          <w:sz w:val="32"/>
        </w:rPr>
      </w:pPr>
      <w:r>
        <w:rPr>
          <w:rFonts w:ascii="仿宋" w:eastAsia="仿宋" w:hAnsi="仿宋"/>
        </w:rPr>
        <w:br w:type="page"/>
      </w:r>
      <w:bookmarkStart w:id="0" w:name="_Toc183786414"/>
      <w:bookmarkStart w:id="1" w:name="_Toc391025441"/>
      <w:bookmarkStart w:id="2" w:name="_Toc433892058"/>
      <w:bookmarkStart w:id="3" w:name="_Toc434053704"/>
      <w:bookmarkStart w:id="4" w:name="_Toc434416052"/>
      <w:bookmarkStart w:id="5" w:name="_Toc118516210"/>
      <w:bookmarkStart w:id="6" w:name="_Toc171394914"/>
      <w:r>
        <w:rPr>
          <w:rFonts w:ascii="仿宋" w:eastAsia="仿宋" w:hAnsi="仿宋" w:hint="eastAsia"/>
          <w:sz w:val="32"/>
        </w:rPr>
        <w:lastRenderedPageBreak/>
        <w:t xml:space="preserve">第一部分  </w:t>
      </w:r>
      <w:bookmarkEnd w:id="0"/>
      <w:bookmarkEnd w:id="1"/>
      <w:bookmarkEnd w:id="2"/>
      <w:bookmarkEnd w:id="3"/>
      <w:bookmarkEnd w:id="4"/>
      <w:r>
        <w:rPr>
          <w:rFonts w:ascii="仿宋" w:eastAsia="仿宋" w:hAnsi="仿宋" w:hint="eastAsia"/>
          <w:sz w:val="32"/>
        </w:rPr>
        <w:t>采购项目</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6363"/>
      </w:tblGrid>
      <w:tr w:rsidR="009B4F55" w14:paraId="358A23D1" w14:textId="77777777" w:rsidTr="006A427C">
        <w:trPr>
          <w:trHeight w:val="618"/>
          <w:jc w:val="center"/>
        </w:trPr>
        <w:tc>
          <w:tcPr>
            <w:tcW w:w="851" w:type="dxa"/>
            <w:tcBorders>
              <w:top w:val="single" w:sz="4" w:space="0" w:color="auto"/>
              <w:left w:val="single" w:sz="12" w:space="0" w:color="auto"/>
              <w:bottom w:val="single" w:sz="4" w:space="0" w:color="auto"/>
              <w:right w:val="single" w:sz="4" w:space="0" w:color="auto"/>
            </w:tcBorders>
            <w:vAlign w:val="center"/>
          </w:tcPr>
          <w:p w14:paraId="0683406B" w14:textId="77777777" w:rsidR="009B4F55" w:rsidRDefault="009B4F55">
            <w:pPr>
              <w:spacing w:line="440" w:lineRule="exact"/>
              <w:jc w:val="center"/>
              <w:rPr>
                <w:rFonts w:ascii="仿宋" w:eastAsia="仿宋" w:hAnsi="仿宋"/>
                <w:b/>
                <w:color w:val="000000"/>
                <w:sz w:val="24"/>
              </w:rPr>
            </w:pPr>
            <w:r>
              <w:rPr>
                <w:rFonts w:ascii="仿宋" w:eastAsia="仿宋" w:hAnsi="仿宋" w:hint="eastAsia"/>
                <w:b/>
                <w:color w:val="000000"/>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744B0077" w14:textId="77777777" w:rsidR="009B4F55" w:rsidRDefault="009B4F55">
            <w:pPr>
              <w:spacing w:line="440" w:lineRule="exact"/>
              <w:jc w:val="center"/>
              <w:rPr>
                <w:rFonts w:ascii="仿宋" w:eastAsia="仿宋" w:hAnsi="仿宋"/>
                <w:b/>
                <w:color w:val="000000"/>
                <w:sz w:val="24"/>
              </w:rPr>
            </w:pPr>
            <w:r>
              <w:rPr>
                <w:rFonts w:ascii="仿宋" w:eastAsia="仿宋" w:hAnsi="仿宋" w:hint="eastAsia"/>
                <w:b/>
                <w:color w:val="000000"/>
                <w:sz w:val="24"/>
              </w:rPr>
              <w:t>名   目</w:t>
            </w:r>
          </w:p>
        </w:tc>
        <w:tc>
          <w:tcPr>
            <w:tcW w:w="6363" w:type="dxa"/>
            <w:tcBorders>
              <w:top w:val="single" w:sz="4" w:space="0" w:color="auto"/>
              <w:left w:val="single" w:sz="4" w:space="0" w:color="auto"/>
              <w:bottom w:val="single" w:sz="4" w:space="0" w:color="auto"/>
              <w:right w:val="single" w:sz="12" w:space="0" w:color="auto"/>
            </w:tcBorders>
            <w:vAlign w:val="center"/>
          </w:tcPr>
          <w:p w14:paraId="7C5DCCE3" w14:textId="77777777" w:rsidR="009B4F55" w:rsidRDefault="009B4F55" w:rsidP="006A427C">
            <w:pPr>
              <w:spacing w:line="440" w:lineRule="exact"/>
              <w:jc w:val="center"/>
              <w:rPr>
                <w:rFonts w:ascii="仿宋" w:eastAsia="仿宋" w:hAnsi="仿宋"/>
                <w:b/>
                <w:color w:val="000000"/>
                <w:sz w:val="24"/>
              </w:rPr>
            </w:pPr>
            <w:r>
              <w:rPr>
                <w:rFonts w:ascii="仿宋" w:eastAsia="仿宋" w:hAnsi="仿宋" w:hint="eastAsia"/>
                <w:b/>
                <w:color w:val="000000"/>
                <w:sz w:val="24"/>
              </w:rPr>
              <w:t>内      容</w:t>
            </w:r>
          </w:p>
        </w:tc>
      </w:tr>
      <w:tr w:rsidR="009B4F55" w14:paraId="75CD6D00" w14:textId="77777777" w:rsidTr="006A427C">
        <w:trPr>
          <w:trHeight w:val="617"/>
          <w:jc w:val="center"/>
        </w:trPr>
        <w:tc>
          <w:tcPr>
            <w:tcW w:w="851" w:type="dxa"/>
            <w:tcBorders>
              <w:top w:val="single" w:sz="4" w:space="0" w:color="auto"/>
              <w:left w:val="single" w:sz="12" w:space="0" w:color="auto"/>
              <w:bottom w:val="single" w:sz="4" w:space="0" w:color="auto"/>
              <w:right w:val="single" w:sz="4" w:space="0" w:color="auto"/>
            </w:tcBorders>
            <w:vAlign w:val="center"/>
          </w:tcPr>
          <w:p w14:paraId="0F8CCC71" w14:textId="77777777" w:rsidR="009B4F55" w:rsidRDefault="009B4F55">
            <w:pPr>
              <w:spacing w:line="440" w:lineRule="exact"/>
              <w:ind w:firstLineChars="100" w:firstLine="240"/>
              <w:rPr>
                <w:rFonts w:ascii="仿宋" w:eastAsia="仿宋" w:hAnsi="仿宋"/>
                <w:color w:val="000000"/>
                <w:sz w:val="24"/>
              </w:rPr>
            </w:pPr>
            <w:r>
              <w:rPr>
                <w:rFonts w:ascii="仿宋" w:eastAsia="仿宋" w:hAnsi="仿宋" w:hint="eastAsia"/>
                <w:color w:val="000000"/>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14:paraId="278BB16A" w14:textId="77777777" w:rsidR="009B4F55" w:rsidRDefault="009B4F55">
            <w:pPr>
              <w:jc w:val="center"/>
              <w:rPr>
                <w:rFonts w:ascii="仿宋" w:eastAsia="仿宋" w:hAnsi="仿宋"/>
                <w:sz w:val="24"/>
              </w:rPr>
            </w:pPr>
            <w:r>
              <w:rPr>
                <w:rFonts w:ascii="仿宋" w:eastAsia="仿宋" w:hAnsi="仿宋" w:hint="eastAsia"/>
                <w:sz w:val="24"/>
              </w:rPr>
              <w:t>项目名称</w:t>
            </w:r>
          </w:p>
        </w:tc>
        <w:tc>
          <w:tcPr>
            <w:tcW w:w="6363" w:type="dxa"/>
            <w:tcBorders>
              <w:top w:val="single" w:sz="4" w:space="0" w:color="auto"/>
              <w:left w:val="single" w:sz="4" w:space="0" w:color="auto"/>
              <w:bottom w:val="single" w:sz="4" w:space="0" w:color="auto"/>
              <w:right w:val="single" w:sz="12" w:space="0" w:color="auto"/>
            </w:tcBorders>
            <w:vAlign w:val="center"/>
          </w:tcPr>
          <w:p w14:paraId="35220959" w14:textId="77777777" w:rsidR="009B4F55" w:rsidRDefault="0051029B" w:rsidP="00CE739F">
            <w:pPr>
              <w:ind w:firstLineChars="147" w:firstLine="353"/>
              <w:rPr>
                <w:rFonts w:ascii="仿宋" w:eastAsia="仿宋" w:hAnsi="仿宋"/>
                <w:sz w:val="24"/>
              </w:rPr>
            </w:pPr>
            <w:r>
              <w:rPr>
                <w:rFonts w:ascii="仿宋" w:eastAsia="仿宋" w:hAnsi="仿宋" w:hint="eastAsia"/>
                <w:sz w:val="24"/>
              </w:rPr>
              <w:t>高管培训小程序</w:t>
            </w:r>
          </w:p>
        </w:tc>
      </w:tr>
      <w:tr w:rsidR="009B4F55" w14:paraId="6E80624A" w14:textId="77777777" w:rsidTr="006A427C">
        <w:trPr>
          <w:trHeight w:val="763"/>
          <w:jc w:val="center"/>
        </w:trPr>
        <w:tc>
          <w:tcPr>
            <w:tcW w:w="851" w:type="dxa"/>
            <w:tcBorders>
              <w:top w:val="single" w:sz="4" w:space="0" w:color="auto"/>
              <w:left w:val="single" w:sz="12" w:space="0" w:color="auto"/>
              <w:bottom w:val="single" w:sz="4" w:space="0" w:color="auto"/>
              <w:right w:val="single" w:sz="4" w:space="0" w:color="auto"/>
            </w:tcBorders>
            <w:vAlign w:val="center"/>
          </w:tcPr>
          <w:p w14:paraId="64DB98C0"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14:paraId="577FF26A" w14:textId="77777777" w:rsidR="009B4F55" w:rsidRDefault="009B4F55">
            <w:pPr>
              <w:jc w:val="center"/>
              <w:rPr>
                <w:rFonts w:ascii="仿宋" w:eastAsia="仿宋" w:hAnsi="仿宋"/>
                <w:sz w:val="24"/>
              </w:rPr>
            </w:pPr>
            <w:r>
              <w:rPr>
                <w:rFonts w:ascii="仿宋" w:eastAsia="仿宋" w:hAnsi="仿宋" w:hint="eastAsia"/>
                <w:sz w:val="24"/>
              </w:rPr>
              <w:t>项目编号</w:t>
            </w:r>
          </w:p>
        </w:tc>
        <w:tc>
          <w:tcPr>
            <w:tcW w:w="6363" w:type="dxa"/>
            <w:tcBorders>
              <w:top w:val="single" w:sz="4" w:space="0" w:color="auto"/>
              <w:left w:val="single" w:sz="4" w:space="0" w:color="auto"/>
              <w:bottom w:val="single" w:sz="4" w:space="0" w:color="auto"/>
              <w:right w:val="single" w:sz="12" w:space="0" w:color="auto"/>
            </w:tcBorders>
            <w:vAlign w:val="center"/>
          </w:tcPr>
          <w:p w14:paraId="62839F3A" w14:textId="77777777" w:rsidR="009B4F55" w:rsidRDefault="009B4F55" w:rsidP="0051029B">
            <w:pPr>
              <w:ind w:firstLineChars="147" w:firstLine="353"/>
              <w:rPr>
                <w:rFonts w:ascii="仿宋" w:eastAsia="仿宋" w:hAnsi="仿宋"/>
                <w:sz w:val="24"/>
              </w:rPr>
            </w:pPr>
            <w:r>
              <w:rPr>
                <w:rFonts w:ascii="仿宋" w:eastAsia="仿宋" w:hAnsi="仿宋" w:hint="eastAsia"/>
                <w:sz w:val="24"/>
              </w:rPr>
              <w:t>SCEZJU-JZ-</w:t>
            </w:r>
            <w:r w:rsidR="005066B8" w:rsidRPr="005066B8">
              <w:rPr>
                <w:rFonts w:ascii="仿宋" w:eastAsia="仿宋" w:hAnsi="仿宋"/>
                <w:sz w:val="24"/>
              </w:rPr>
              <w:t>202200</w:t>
            </w:r>
            <w:r w:rsidR="0051029B">
              <w:rPr>
                <w:rFonts w:ascii="仿宋" w:eastAsia="仿宋" w:hAnsi="仿宋"/>
                <w:sz w:val="24"/>
              </w:rPr>
              <w:t>7</w:t>
            </w:r>
          </w:p>
        </w:tc>
      </w:tr>
      <w:tr w:rsidR="009B4F55" w14:paraId="677E5111" w14:textId="77777777" w:rsidTr="006A427C">
        <w:trPr>
          <w:trHeight w:val="802"/>
          <w:jc w:val="center"/>
        </w:trPr>
        <w:tc>
          <w:tcPr>
            <w:tcW w:w="851" w:type="dxa"/>
            <w:tcBorders>
              <w:top w:val="single" w:sz="4" w:space="0" w:color="auto"/>
              <w:left w:val="single" w:sz="12" w:space="0" w:color="auto"/>
              <w:bottom w:val="single" w:sz="4" w:space="0" w:color="auto"/>
              <w:right w:val="single" w:sz="4" w:space="0" w:color="auto"/>
            </w:tcBorders>
            <w:vAlign w:val="center"/>
          </w:tcPr>
          <w:p w14:paraId="4E479224"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BE403A" w14:textId="77777777" w:rsidR="009B4F55" w:rsidRDefault="009B4F55">
            <w:pPr>
              <w:jc w:val="center"/>
              <w:rPr>
                <w:rFonts w:ascii="仿宋" w:eastAsia="仿宋" w:hAnsi="仿宋"/>
                <w:sz w:val="24"/>
              </w:rPr>
            </w:pPr>
            <w:r>
              <w:rPr>
                <w:rFonts w:ascii="仿宋" w:eastAsia="仿宋" w:hAnsi="仿宋" w:hint="eastAsia"/>
                <w:sz w:val="24"/>
              </w:rPr>
              <w:t>项目简要</w:t>
            </w:r>
          </w:p>
        </w:tc>
        <w:tc>
          <w:tcPr>
            <w:tcW w:w="6363" w:type="dxa"/>
            <w:tcBorders>
              <w:top w:val="single" w:sz="4" w:space="0" w:color="auto"/>
              <w:left w:val="single" w:sz="4" w:space="0" w:color="auto"/>
              <w:bottom w:val="single" w:sz="4" w:space="0" w:color="auto"/>
              <w:right w:val="single" w:sz="12" w:space="0" w:color="auto"/>
            </w:tcBorders>
            <w:vAlign w:val="center"/>
          </w:tcPr>
          <w:p w14:paraId="5FB2C00B" w14:textId="77777777" w:rsidR="009B4F55" w:rsidRDefault="00CE739F" w:rsidP="0051029B">
            <w:pPr>
              <w:ind w:firstLineChars="147" w:firstLine="353"/>
              <w:rPr>
                <w:rFonts w:ascii="仿宋" w:eastAsia="仿宋" w:hAnsi="仿宋"/>
                <w:sz w:val="24"/>
              </w:rPr>
            </w:pPr>
            <w:r>
              <w:rPr>
                <w:rFonts w:ascii="仿宋" w:eastAsia="仿宋" w:hAnsi="仿宋" w:hint="eastAsia"/>
                <w:sz w:val="24"/>
              </w:rPr>
              <w:t>提供浙江大学继续教育学院</w:t>
            </w:r>
            <w:r w:rsidR="0051029B">
              <w:rPr>
                <w:rFonts w:ascii="仿宋" w:eastAsia="仿宋" w:hAnsi="仿宋" w:hint="eastAsia"/>
                <w:sz w:val="24"/>
              </w:rPr>
              <w:t>高管培训小程序</w:t>
            </w:r>
            <w:r>
              <w:rPr>
                <w:rFonts w:ascii="仿宋" w:eastAsia="仿宋" w:hAnsi="仿宋" w:hint="eastAsia"/>
                <w:sz w:val="24"/>
              </w:rPr>
              <w:t>的</w:t>
            </w:r>
            <w:r w:rsidR="009B4F55">
              <w:rPr>
                <w:rFonts w:ascii="仿宋" w:eastAsia="仿宋" w:hAnsi="仿宋" w:hint="eastAsia"/>
                <w:sz w:val="24"/>
              </w:rPr>
              <w:t>开发、建设及服务</w:t>
            </w:r>
          </w:p>
        </w:tc>
      </w:tr>
      <w:tr w:rsidR="009B4F55" w14:paraId="5459E526" w14:textId="77777777" w:rsidTr="006A427C">
        <w:trPr>
          <w:trHeight w:val="712"/>
          <w:jc w:val="center"/>
        </w:trPr>
        <w:tc>
          <w:tcPr>
            <w:tcW w:w="851" w:type="dxa"/>
            <w:tcBorders>
              <w:top w:val="single" w:sz="4" w:space="0" w:color="auto"/>
              <w:left w:val="single" w:sz="12" w:space="0" w:color="auto"/>
              <w:bottom w:val="single" w:sz="4" w:space="0" w:color="auto"/>
              <w:right w:val="single" w:sz="4" w:space="0" w:color="auto"/>
            </w:tcBorders>
            <w:vAlign w:val="center"/>
          </w:tcPr>
          <w:p w14:paraId="73F8E8AB"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14:paraId="2F02CCC0" w14:textId="77777777" w:rsidR="009B4F55" w:rsidRDefault="009B4F55">
            <w:pPr>
              <w:jc w:val="center"/>
              <w:rPr>
                <w:rFonts w:ascii="仿宋" w:eastAsia="仿宋" w:hAnsi="仿宋"/>
                <w:sz w:val="24"/>
              </w:rPr>
            </w:pPr>
            <w:r>
              <w:rPr>
                <w:rFonts w:ascii="仿宋" w:eastAsia="仿宋" w:hAnsi="仿宋" w:hint="eastAsia"/>
                <w:sz w:val="24"/>
              </w:rPr>
              <w:t>预算</w:t>
            </w:r>
          </w:p>
        </w:tc>
        <w:tc>
          <w:tcPr>
            <w:tcW w:w="6363" w:type="dxa"/>
            <w:tcBorders>
              <w:top w:val="single" w:sz="4" w:space="0" w:color="auto"/>
              <w:left w:val="single" w:sz="4" w:space="0" w:color="auto"/>
              <w:bottom w:val="single" w:sz="4" w:space="0" w:color="auto"/>
              <w:right w:val="single" w:sz="12" w:space="0" w:color="auto"/>
            </w:tcBorders>
            <w:vAlign w:val="center"/>
          </w:tcPr>
          <w:p w14:paraId="1975B97E" w14:textId="77777777" w:rsidR="009B4F55" w:rsidRDefault="0051029B" w:rsidP="0051029B">
            <w:pPr>
              <w:ind w:firstLineChars="147" w:firstLine="353"/>
              <w:rPr>
                <w:rFonts w:ascii="仿宋" w:eastAsia="仿宋" w:hAnsi="仿宋"/>
                <w:sz w:val="24"/>
              </w:rPr>
            </w:pPr>
            <w:r>
              <w:rPr>
                <w:rFonts w:ascii="仿宋" w:eastAsia="仿宋" w:hAnsi="仿宋"/>
                <w:sz w:val="24"/>
              </w:rPr>
              <w:t>5</w:t>
            </w:r>
            <w:r w:rsidR="005066B8" w:rsidRPr="005066B8">
              <w:rPr>
                <w:rFonts w:ascii="仿宋" w:eastAsia="仿宋" w:hAnsi="仿宋"/>
                <w:sz w:val="24"/>
              </w:rPr>
              <w:t>.</w:t>
            </w:r>
            <w:r>
              <w:rPr>
                <w:rFonts w:ascii="仿宋" w:eastAsia="仿宋" w:hAnsi="仿宋"/>
                <w:sz w:val="24"/>
              </w:rPr>
              <w:t>6</w:t>
            </w:r>
            <w:r w:rsidR="009B4F55">
              <w:rPr>
                <w:rFonts w:ascii="仿宋" w:eastAsia="仿宋" w:hAnsi="仿宋" w:hint="eastAsia"/>
                <w:sz w:val="24"/>
              </w:rPr>
              <w:t>万元</w:t>
            </w:r>
          </w:p>
        </w:tc>
      </w:tr>
      <w:tr w:rsidR="009B4F55" w14:paraId="5190326B" w14:textId="77777777" w:rsidTr="006A427C">
        <w:trPr>
          <w:trHeight w:val="734"/>
          <w:jc w:val="center"/>
        </w:trPr>
        <w:tc>
          <w:tcPr>
            <w:tcW w:w="851" w:type="dxa"/>
            <w:tcBorders>
              <w:top w:val="single" w:sz="4" w:space="0" w:color="auto"/>
              <w:left w:val="single" w:sz="12" w:space="0" w:color="auto"/>
              <w:bottom w:val="single" w:sz="4" w:space="0" w:color="auto"/>
              <w:right w:val="single" w:sz="4" w:space="0" w:color="auto"/>
            </w:tcBorders>
            <w:vAlign w:val="center"/>
          </w:tcPr>
          <w:p w14:paraId="17B8BC7F"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14:paraId="252417E0" w14:textId="77777777" w:rsidR="009B4F55" w:rsidRDefault="009B4F55">
            <w:pPr>
              <w:jc w:val="center"/>
              <w:rPr>
                <w:rFonts w:ascii="仿宋" w:eastAsia="仿宋" w:hAnsi="仿宋"/>
                <w:sz w:val="24"/>
              </w:rPr>
            </w:pPr>
            <w:r>
              <w:rPr>
                <w:rFonts w:ascii="仿宋" w:eastAsia="仿宋" w:hAnsi="仿宋" w:hint="eastAsia"/>
                <w:sz w:val="24"/>
              </w:rPr>
              <w:t>采购方式</w:t>
            </w:r>
          </w:p>
        </w:tc>
        <w:tc>
          <w:tcPr>
            <w:tcW w:w="6363" w:type="dxa"/>
            <w:tcBorders>
              <w:top w:val="single" w:sz="4" w:space="0" w:color="auto"/>
              <w:left w:val="single" w:sz="4" w:space="0" w:color="auto"/>
              <w:bottom w:val="single" w:sz="4" w:space="0" w:color="auto"/>
              <w:right w:val="single" w:sz="12" w:space="0" w:color="auto"/>
            </w:tcBorders>
            <w:vAlign w:val="center"/>
          </w:tcPr>
          <w:p w14:paraId="74B4A7A4" w14:textId="77777777" w:rsidR="009B4F55" w:rsidRDefault="009B4F55">
            <w:pPr>
              <w:ind w:firstLineChars="147" w:firstLine="353"/>
              <w:rPr>
                <w:rFonts w:ascii="仿宋" w:eastAsia="仿宋" w:hAnsi="仿宋"/>
                <w:sz w:val="24"/>
              </w:rPr>
            </w:pPr>
            <w:r>
              <w:rPr>
                <w:rFonts w:ascii="仿宋" w:eastAsia="仿宋" w:hAnsi="仿宋" w:hint="eastAsia"/>
                <w:sz w:val="24"/>
              </w:rPr>
              <w:t>竞争性磋商</w:t>
            </w:r>
          </w:p>
        </w:tc>
      </w:tr>
      <w:tr w:rsidR="009B4F55" w14:paraId="1040562F" w14:textId="77777777" w:rsidTr="006A427C">
        <w:trPr>
          <w:trHeight w:val="1686"/>
          <w:jc w:val="center"/>
        </w:trPr>
        <w:tc>
          <w:tcPr>
            <w:tcW w:w="851" w:type="dxa"/>
            <w:tcBorders>
              <w:top w:val="single" w:sz="4" w:space="0" w:color="auto"/>
              <w:left w:val="single" w:sz="12" w:space="0" w:color="auto"/>
              <w:bottom w:val="single" w:sz="4" w:space="0" w:color="auto"/>
              <w:right w:val="single" w:sz="4" w:space="0" w:color="auto"/>
            </w:tcBorders>
            <w:vAlign w:val="center"/>
          </w:tcPr>
          <w:p w14:paraId="23EB05D2"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6</w:t>
            </w:r>
          </w:p>
        </w:tc>
        <w:tc>
          <w:tcPr>
            <w:tcW w:w="1843" w:type="dxa"/>
            <w:tcBorders>
              <w:top w:val="single" w:sz="4" w:space="0" w:color="auto"/>
              <w:left w:val="single" w:sz="4" w:space="0" w:color="auto"/>
              <w:bottom w:val="single" w:sz="4" w:space="0" w:color="auto"/>
              <w:right w:val="single" w:sz="4" w:space="0" w:color="auto"/>
            </w:tcBorders>
            <w:vAlign w:val="center"/>
          </w:tcPr>
          <w:p w14:paraId="0A4AFFB1" w14:textId="77777777" w:rsidR="009B4F55" w:rsidRDefault="009B4F55">
            <w:pPr>
              <w:jc w:val="center"/>
              <w:rPr>
                <w:rFonts w:ascii="仿宋" w:eastAsia="仿宋" w:hAnsi="仿宋"/>
                <w:sz w:val="24"/>
              </w:rPr>
            </w:pPr>
            <w:r>
              <w:rPr>
                <w:rFonts w:ascii="仿宋" w:eastAsia="仿宋" w:hAnsi="仿宋" w:hint="eastAsia"/>
                <w:sz w:val="24"/>
              </w:rPr>
              <w:t>报名时间</w:t>
            </w:r>
          </w:p>
        </w:tc>
        <w:tc>
          <w:tcPr>
            <w:tcW w:w="6363" w:type="dxa"/>
            <w:tcBorders>
              <w:top w:val="single" w:sz="4" w:space="0" w:color="auto"/>
              <w:left w:val="single" w:sz="4" w:space="0" w:color="auto"/>
              <w:bottom w:val="single" w:sz="4" w:space="0" w:color="auto"/>
              <w:right w:val="single" w:sz="12" w:space="0" w:color="auto"/>
            </w:tcBorders>
            <w:vAlign w:val="center"/>
          </w:tcPr>
          <w:p w14:paraId="7A3FD7D4" w14:textId="77777777" w:rsidR="005066B8" w:rsidRDefault="000E01F3" w:rsidP="000E01F3">
            <w:pPr>
              <w:spacing w:line="300" w:lineRule="auto"/>
              <w:ind w:firstLineChars="100" w:firstLine="240"/>
              <w:rPr>
                <w:rFonts w:ascii="仿宋" w:eastAsia="仿宋" w:hAnsi="仿宋"/>
                <w:sz w:val="24"/>
              </w:rPr>
            </w:pPr>
            <w:r>
              <w:rPr>
                <w:rFonts w:ascii="仿宋" w:eastAsia="仿宋" w:hAnsi="仿宋" w:hint="eastAsia"/>
                <w:sz w:val="24"/>
              </w:rPr>
              <w:t>即日起</w:t>
            </w:r>
            <w:r w:rsidR="00C70F06">
              <w:rPr>
                <w:rFonts w:ascii="仿宋" w:eastAsia="仿宋" w:hAnsi="仿宋" w:hint="eastAsia"/>
                <w:sz w:val="24"/>
              </w:rPr>
              <w:t>至</w:t>
            </w:r>
            <w:r w:rsidR="0062588A" w:rsidRPr="00C94F41">
              <w:rPr>
                <w:rFonts w:ascii="仿宋" w:eastAsia="仿宋" w:hAnsi="仿宋"/>
                <w:sz w:val="24"/>
              </w:rPr>
              <w:t>202</w:t>
            </w:r>
            <w:r w:rsidR="005066B8" w:rsidRPr="00C94F41">
              <w:rPr>
                <w:rFonts w:ascii="仿宋" w:eastAsia="仿宋" w:hAnsi="仿宋"/>
                <w:sz w:val="24"/>
              </w:rPr>
              <w:t>2</w:t>
            </w:r>
            <w:r w:rsidR="009B4F55" w:rsidRPr="00C94F41">
              <w:rPr>
                <w:rFonts w:ascii="仿宋" w:eastAsia="仿宋" w:hAnsi="仿宋" w:hint="eastAsia"/>
                <w:sz w:val="24"/>
              </w:rPr>
              <w:t>年</w:t>
            </w:r>
            <w:r w:rsidR="0051029B">
              <w:rPr>
                <w:rFonts w:ascii="仿宋" w:eastAsia="仿宋" w:hAnsi="仿宋"/>
                <w:sz w:val="24"/>
              </w:rPr>
              <w:t>7</w:t>
            </w:r>
            <w:r w:rsidR="009B4F55" w:rsidRPr="00C94F41">
              <w:rPr>
                <w:rFonts w:ascii="仿宋" w:eastAsia="仿宋" w:hAnsi="仿宋" w:hint="eastAsia"/>
                <w:sz w:val="24"/>
              </w:rPr>
              <w:t>月</w:t>
            </w:r>
            <w:r w:rsidR="0051029B">
              <w:rPr>
                <w:rFonts w:ascii="仿宋" w:eastAsia="仿宋" w:hAnsi="仿宋"/>
                <w:sz w:val="24"/>
              </w:rPr>
              <w:t>1</w:t>
            </w:r>
            <w:r w:rsidR="00BA6207">
              <w:rPr>
                <w:rFonts w:ascii="仿宋" w:eastAsia="仿宋" w:hAnsi="仿宋"/>
                <w:sz w:val="24"/>
              </w:rPr>
              <w:t>5</w:t>
            </w:r>
            <w:r w:rsidR="009B4F55" w:rsidRPr="00C94F41">
              <w:rPr>
                <w:rFonts w:ascii="仿宋" w:eastAsia="仿宋" w:hAnsi="仿宋" w:hint="eastAsia"/>
                <w:sz w:val="24"/>
              </w:rPr>
              <w:t>日</w:t>
            </w:r>
            <w:r w:rsidR="009B4F55">
              <w:rPr>
                <w:rFonts w:ascii="仿宋" w:eastAsia="仿宋" w:hAnsi="仿宋" w:hint="eastAsia"/>
                <w:sz w:val="24"/>
              </w:rPr>
              <w:t>下午</w:t>
            </w:r>
            <w:r w:rsidR="00B8114D">
              <w:rPr>
                <w:rFonts w:ascii="仿宋" w:eastAsia="仿宋" w:hAnsi="仿宋"/>
                <w:sz w:val="24"/>
              </w:rPr>
              <w:t>5</w:t>
            </w:r>
            <w:r w:rsidR="009B4F55">
              <w:rPr>
                <w:rFonts w:ascii="仿宋" w:eastAsia="仿宋" w:hAnsi="仿宋" w:hint="eastAsia"/>
                <w:sz w:val="24"/>
              </w:rPr>
              <w:t>时为止，可通过电话报名。</w:t>
            </w:r>
          </w:p>
          <w:p w14:paraId="7E47D87F" w14:textId="77777777" w:rsidR="005066B8" w:rsidRDefault="009B4F55" w:rsidP="00C94F41">
            <w:pPr>
              <w:spacing w:line="300" w:lineRule="auto"/>
              <w:ind w:firstLineChars="147" w:firstLine="353"/>
              <w:rPr>
                <w:rFonts w:ascii="仿宋" w:eastAsia="仿宋" w:hAnsi="仿宋"/>
                <w:sz w:val="24"/>
              </w:rPr>
            </w:pPr>
            <w:r>
              <w:rPr>
                <w:rFonts w:ascii="仿宋" w:eastAsia="仿宋" w:hAnsi="仿宋" w:hint="eastAsia"/>
                <w:sz w:val="24"/>
              </w:rPr>
              <w:t>联系人：</w:t>
            </w:r>
            <w:r w:rsidR="0051029B">
              <w:rPr>
                <w:rFonts w:ascii="仿宋" w:eastAsia="仿宋" w:hAnsi="仿宋" w:hint="eastAsia"/>
                <w:sz w:val="24"/>
              </w:rPr>
              <w:t>胡申宁</w:t>
            </w:r>
            <w:r>
              <w:rPr>
                <w:rFonts w:ascii="仿宋" w:eastAsia="仿宋" w:hAnsi="仿宋" w:hint="eastAsia"/>
                <w:sz w:val="24"/>
              </w:rPr>
              <w:t>（</w:t>
            </w:r>
            <w:r>
              <w:rPr>
                <w:rFonts w:ascii="仿宋" w:eastAsia="仿宋" w:hAnsi="仿宋"/>
                <w:sz w:val="24"/>
              </w:rPr>
              <w:t>浙江大学</w:t>
            </w:r>
            <w:r>
              <w:rPr>
                <w:rFonts w:ascii="仿宋" w:eastAsia="仿宋" w:hAnsi="仿宋" w:hint="eastAsia"/>
                <w:sz w:val="24"/>
              </w:rPr>
              <w:t>华家池</w:t>
            </w:r>
            <w:r>
              <w:rPr>
                <w:rFonts w:ascii="仿宋" w:eastAsia="仿宋" w:hAnsi="仿宋"/>
                <w:sz w:val="24"/>
              </w:rPr>
              <w:t>校区</w:t>
            </w:r>
            <w:r w:rsidR="0062588A">
              <w:rPr>
                <w:rFonts w:ascii="仿宋" w:eastAsia="仿宋" w:hAnsi="仿宋" w:hint="eastAsia"/>
                <w:sz w:val="24"/>
              </w:rPr>
              <w:t>东大楼3</w:t>
            </w:r>
            <w:r w:rsidR="0062588A">
              <w:rPr>
                <w:rFonts w:ascii="仿宋" w:eastAsia="仿宋" w:hAnsi="仿宋"/>
                <w:sz w:val="24"/>
              </w:rPr>
              <w:t>3</w:t>
            </w:r>
            <w:r w:rsidR="00626B43">
              <w:rPr>
                <w:rFonts w:ascii="仿宋" w:eastAsia="仿宋" w:hAnsi="仿宋"/>
                <w:sz w:val="24"/>
              </w:rPr>
              <w:t>8</w:t>
            </w:r>
            <w:r>
              <w:rPr>
                <w:rFonts w:ascii="仿宋" w:eastAsia="仿宋" w:hAnsi="仿宋"/>
                <w:sz w:val="24"/>
              </w:rPr>
              <w:t>室</w:t>
            </w:r>
            <w:r>
              <w:rPr>
                <w:rFonts w:ascii="仿宋" w:eastAsia="仿宋" w:hAnsi="仿宋" w:hint="eastAsia"/>
                <w:sz w:val="24"/>
              </w:rPr>
              <w:t>）</w:t>
            </w:r>
          </w:p>
          <w:p w14:paraId="25498357" w14:textId="77777777" w:rsidR="009B4F55" w:rsidRDefault="009B4F55" w:rsidP="00626B43">
            <w:pPr>
              <w:spacing w:line="300" w:lineRule="auto"/>
              <w:ind w:firstLineChars="147" w:firstLine="353"/>
              <w:rPr>
                <w:rFonts w:ascii="仿宋" w:eastAsia="仿宋" w:hAnsi="仿宋"/>
                <w:sz w:val="24"/>
              </w:rPr>
            </w:pPr>
            <w:r>
              <w:rPr>
                <w:rFonts w:ascii="仿宋" w:eastAsia="仿宋" w:hAnsi="仿宋" w:hint="eastAsia"/>
                <w:sz w:val="24"/>
              </w:rPr>
              <w:t>联系</w:t>
            </w:r>
            <w:r>
              <w:rPr>
                <w:rFonts w:ascii="仿宋" w:eastAsia="仿宋" w:hAnsi="仿宋"/>
                <w:sz w:val="24"/>
              </w:rPr>
              <w:t>电话：0571-8</w:t>
            </w:r>
            <w:r>
              <w:rPr>
                <w:rFonts w:ascii="仿宋" w:eastAsia="仿宋" w:hAnsi="仿宋" w:hint="eastAsia"/>
                <w:sz w:val="24"/>
              </w:rPr>
              <w:t>697</w:t>
            </w:r>
            <w:r>
              <w:rPr>
                <w:rFonts w:ascii="仿宋" w:eastAsia="仿宋" w:hAnsi="仿宋"/>
                <w:sz w:val="24"/>
              </w:rPr>
              <w:t>1</w:t>
            </w:r>
            <w:r w:rsidR="00626B43">
              <w:rPr>
                <w:rFonts w:ascii="仿宋" w:eastAsia="仿宋" w:hAnsi="仿宋"/>
                <w:sz w:val="24"/>
              </w:rPr>
              <w:t>916</w:t>
            </w:r>
            <w:r>
              <w:rPr>
                <w:rFonts w:ascii="仿宋" w:eastAsia="仿宋" w:hAnsi="仿宋" w:hint="eastAsia"/>
                <w:sz w:val="24"/>
              </w:rPr>
              <w:t>，</w:t>
            </w:r>
            <w:r w:rsidR="005066B8" w:rsidRPr="005066B8">
              <w:rPr>
                <w:rFonts w:ascii="仿宋" w:eastAsia="仿宋" w:hAnsi="仿宋" w:hint="eastAsia"/>
                <w:sz w:val="24"/>
              </w:rPr>
              <w:t>135</w:t>
            </w:r>
            <w:r w:rsidR="00626B43">
              <w:rPr>
                <w:rFonts w:ascii="仿宋" w:eastAsia="仿宋" w:hAnsi="仿宋"/>
                <w:sz w:val="24"/>
              </w:rPr>
              <w:t>88150604</w:t>
            </w:r>
            <w:r>
              <w:rPr>
                <w:rFonts w:ascii="仿宋" w:eastAsia="仿宋" w:hAnsi="仿宋" w:hint="eastAsia"/>
                <w:sz w:val="24"/>
              </w:rPr>
              <w:t>。</w:t>
            </w:r>
          </w:p>
        </w:tc>
      </w:tr>
      <w:tr w:rsidR="009B4F55" w14:paraId="0564F52E" w14:textId="77777777" w:rsidTr="006A427C">
        <w:trPr>
          <w:trHeight w:val="716"/>
          <w:jc w:val="center"/>
        </w:trPr>
        <w:tc>
          <w:tcPr>
            <w:tcW w:w="851" w:type="dxa"/>
            <w:tcBorders>
              <w:top w:val="single" w:sz="4" w:space="0" w:color="auto"/>
              <w:left w:val="single" w:sz="12" w:space="0" w:color="auto"/>
              <w:bottom w:val="single" w:sz="4" w:space="0" w:color="auto"/>
              <w:right w:val="single" w:sz="4" w:space="0" w:color="auto"/>
            </w:tcBorders>
            <w:vAlign w:val="center"/>
          </w:tcPr>
          <w:p w14:paraId="0F36F7AF"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7</w:t>
            </w:r>
          </w:p>
        </w:tc>
        <w:tc>
          <w:tcPr>
            <w:tcW w:w="1843" w:type="dxa"/>
            <w:tcBorders>
              <w:top w:val="single" w:sz="4" w:space="0" w:color="auto"/>
              <w:left w:val="single" w:sz="4" w:space="0" w:color="auto"/>
              <w:bottom w:val="single" w:sz="4" w:space="0" w:color="auto"/>
              <w:right w:val="single" w:sz="4" w:space="0" w:color="auto"/>
            </w:tcBorders>
            <w:vAlign w:val="center"/>
          </w:tcPr>
          <w:p w14:paraId="4AC8A74D" w14:textId="77777777" w:rsidR="009B4F55" w:rsidRDefault="008D4616">
            <w:pPr>
              <w:jc w:val="center"/>
              <w:rPr>
                <w:rFonts w:ascii="仿宋" w:eastAsia="仿宋" w:hAnsi="仿宋"/>
                <w:sz w:val="24"/>
              </w:rPr>
            </w:pPr>
            <w:r>
              <w:rPr>
                <w:rFonts w:ascii="仿宋" w:eastAsia="仿宋" w:hAnsi="仿宋" w:hint="eastAsia"/>
                <w:sz w:val="24"/>
              </w:rPr>
              <w:t>磋商</w:t>
            </w:r>
            <w:r w:rsidR="009B4F55">
              <w:rPr>
                <w:rFonts w:ascii="仿宋" w:eastAsia="仿宋" w:hAnsi="仿宋" w:hint="eastAsia"/>
                <w:sz w:val="24"/>
              </w:rPr>
              <w:t>时间</w:t>
            </w:r>
          </w:p>
        </w:tc>
        <w:tc>
          <w:tcPr>
            <w:tcW w:w="6363" w:type="dxa"/>
            <w:tcBorders>
              <w:top w:val="single" w:sz="4" w:space="0" w:color="auto"/>
              <w:left w:val="single" w:sz="4" w:space="0" w:color="auto"/>
              <w:bottom w:val="single" w:sz="4" w:space="0" w:color="auto"/>
              <w:right w:val="single" w:sz="12" w:space="0" w:color="auto"/>
            </w:tcBorders>
            <w:vAlign w:val="center"/>
          </w:tcPr>
          <w:p w14:paraId="0EC70DB1" w14:textId="77777777" w:rsidR="009B4F55" w:rsidRDefault="009B4F55" w:rsidP="001C780C">
            <w:pPr>
              <w:ind w:firstLineChars="147" w:firstLine="353"/>
              <w:rPr>
                <w:rFonts w:ascii="仿宋" w:eastAsia="仿宋" w:hAnsi="仿宋"/>
                <w:sz w:val="24"/>
              </w:rPr>
            </w:pPr>
            <w:r>
              <w:rPr>
                <w:rFonts w:ascii="仿宋" w:eastAsia="仿宋" w:hAnsi="仿宋" w:hint="eastAsia"/>
                <w:sz w:val="24"/>
              </w:rPr>
              <w:t>2</w:t>
            </w:r>
            <w:r w:rsidR="0062588A">
              <w:rPr>
                <w:rFonts w:ascii="仿宋" w:eastAsia="仿宋" w:hAnsi="仿宋"/>
                <w:sz w:val="24"/>
              </w:rPr>
              <w:t>02</w:t>
            </w:r>
            <w:r w:rsidR="0051029B">
              <w:rPr>
                <w:rFonts w:ascii="仿宋" w:eastAsia="仿宋" w:hAnsi="仿宋"/>
                <w:sz w:val="24"/>
              </w:rPr>
              <w:t>2</w:t>
            </w:r>
            <w:r>
              <w:rPr>
                <w:rFonts w:ascii="仿宋" w:eastAsia="仿宋" w:hAnsi="仿宋" w:hint="eastAsia"/>
                <w:sz w:val="24"/>
              </w:rPr>
              <w:t>年</w:t>
            </w:r>
            <w:r w:rsidR="0051029B" w:rsidRPr="0051029B">
              <w:rPr>
                <w:rFonts w:ascii="仿宋" w:eastAsia="仿宋" w:hAnsi="仿宋"/>
                <w:sz w:val="24"/>
              </w:rPr>
              <w:t>7</w:t>
            </w:r>
            <w:r w:rsidRPr="0051029B">
              <w:rPr>
                <w:rFonts w:ascii="仿宋" w:eastAsia="仿宋" w:hAnsi="仿宋" w:hint="eastAsia"/>
                <w:sz w:val="24"/>
              </w:rPr>
              <w:t xml:space="preserve">月 </w:t>
            </w:r>
            <w:r w:rsidR="001C780C">
              <w:rPr>
                <w:rFonts w:ascii="仿宋" w:eastAsia="仿宋" w:hAnsi="仿宋"/>
                <w:sz w:val="24"/>
              </w:rPr>
              <w:t>19</w:t>
            </w:r>
            <w:r w:rsidRPr="0051029B">
              <w:rPr>
                <w:rFonts w:ascii="仿宋" w:eastAsia="仿宋" w:hAnsi="仿宋" w:hint="eastAsia"/>
                <w:sz w:val="24"/>
              </w:rPr>
              <w:t>日</w:t>
            </w:r>
            <w:r>
              <w:rPr>
                <w:rFonts w:ascii="仿宋" w:eastAsia="仿宋" w:hAnsi="仿宋" w:hint="eastAsia"/>
                <w:sz w:val="24"/>
              </w:rPr>
              <w:t xml:space="preserve"> </w:t>
            </w:r>
            <w:r w:rsidR="00101C7F">
              <w:rPr>
                <w:rFonts w:ascii="仿宋" w:eastAsia="仿宋" w:hAnsi="仿宋" w:hint="eastAsia"/>
                <w:sz w:val="24"/>
              </w:rPr>
              <w:t>下</w:t>
            </w:r>
            <w:r>
              <w:rPr>
                <w:rFonts w:ascii="仿宋" w:eastAsia="仿宋" w:hAnsi="仿宋" w:hint="eastAsia"/>
                <w:sz w:val="24"/>
              </w:rPr>
              <w:t xml:space="preserve">午 </w:t>
            </w:r>
            <w:r w:rsidR="001C780C">
              <w:rPr>
                <w:rFonts w:ascii="仿宋" w:eastAsia="仿宋" w:hAnsi="仿宋"/>
                <w:sz w:val="24"/>
              </w:rPr>
              <w:t>2</w:t>
            </w:r>
            <w:r>
              <w:rPr>
                <w:rFonts w:ascii="仿宋" w:eastAsia="仿宋" w:hAnsi="仿宋" w:hint="eastAsia"/>
                <w:sz w:val="24"/>
              </w:rPr>
              <w:t>:</w:t>
            </w:r>
            <w:r w:rsidR="00101C7F">
              <w:rPr>
                <w:rFonts w:ascii="仿宋" w:eastAsia="仿宋" w:hAnsi="仿宋"/>
                <w:sz w:val="24"/>
              </w:rPr>
              <w:t>0</w:t>
            </w:r>
            <w:r>
              <w:rPr>
                <w:rFonts w:ascii="仿宋" w:eastAsia="仿宋" w:hAnsi="仿宋" w:hint="eastAsia"/>
                <w:sz w:val="24"/>
              </w:rPr>
              <w:t>0</w:t>
            </w:r>
          </w:p>
        </w:tc>
      </w:tr>
      <w:tr w:rsidR="009B4F55" w14:paraId="5DE77FF8" w14:textId="77777777" w:rsidTr="001A0280">
        <w:trPr>
          <w:trHeight w:val="1252"/>
          <w:jc w:val="center"/>
        </w:trPr>
        <w:tc>
          <w:tcPr>
            <w:tcW w:w="851" w:type="dxa"/>
            <w:tcBorders>
              <w:top w:val="single" w:sz="4" w:space="0" w:color="auto"/>
              <w:left w:val="single" w:sz="12" w:space="0" w:color="auto"/>
              <w:bottom w:val="single" w:sz="4" w:space="0" w:color="auto"/>
              <w:right w:val="single" w:sz="4" w:space="0" w:color="auto"/>
            </w:tcBorders>
            <w:vAlign w:val="center"/>
          </w:tcPr>
          <w:p w14:paraId="0D1E89D4" w14:textId="77777777" w:rsidR="009B4F55" w:rsidRDefault="009B4F55">
            <w:pPr>
              <w:spacing w:line="440" w:lineRule="exact"/>
              <w:jc w:val="center"/>
              <w:rPr>
                <w:rFonts w:ascii="仿宋" w:eastAsia="仿宋" w:hAnsi="仿宋"/>
                <w:color w:val="000000"/>
                <w:sz w:val="24"/>
              </w:rPr>
            </w:pPr>
            <w:r>
              <w:rPr>
                <w:rFonts w:ascii="仿宋" w:eastAsia="仿宋" w:hAnsi="仿宋" w:hint="eastAsia"/>
                <w:color w:val="000000"/>
                <w:sz w:val="24"/>
              </w:rPr>
              <w:t>8</w:t>
            </w:r>
          </w:p>
        </w:tc>
        <w:tc>
          <w:tcPr>
            <w:tcW w:w="1843" w:type="dxa"/>
            <w:tcBorders>
              <w:top w:val="single" w:sz="4" w:space="0" w:color="auto"/>
              <w:left w:val="single" w:sz="4" w:space="0" w:color="auto"/>
              <w:bottom w:val="single" w:sz="4" w:space="0" w:color="auto"/>
              <w:right w:val="single" w:sz="4" w:space="0" w:color="auto"/>
            </w:tcBorders>
            <w:vAlign w:val="center"/>
          </w:tcPr>
          <w:p w14:paraId="679A529E" w14:textId="77777777" w:rsidR="009B4F55" w:rsidRDefault="008D4616" w:rsidP="001A0280">
            <w:pPr>
              <w:spacing w:line="300" w:lineRule="auto"/>
              <w:jc w:val="center"/>
              <w:rPr>
                <w:rFonts w:ascii="仿宋" w:eastAsia="仿宋" w:hAnsi="仿宋"/>
                <w:sz w:val="24"/>
              </w:rPr>
            </w:pPr>
            <w:r>
              <w:rPr>
                <w:rFonts w:ascii="仿宋" w:eastAsia="仿宋" w:hAnsi="仿宋" w:hint="eastAsia"/>
                <w:sz w:val="24"/>
              </w:rPr>
              <w:t>磋商</w:t>
            </w:r>
            <w:r w:rsidR="0051029B">
              <w:rPr>
                <w:rFonts w:ascii="仿宋" w:eastAsia="仿宋" w:hAnsi="仿宋" w:hint="eastAsia"/>
                <w:sz w:val="24"/>
              </w:rPr>
              <w:t>地点</w:t>
            </w:r>
          </w:p>
        </w:tc>
        <w:tc>
          <w:tcPr>
            <w:tcW w:w="6363" w:type="dxa"/>
            <w:tcBorders>
              <w:top w:val="single" w:sz="4" w:space="0" w:color="auto"/>
              <w:left w:val="single" w:sz="4" w:space="0" w:color="auto"/>
              <w:bottom w:val="single" w:sz="4" w:space="0" w:color="auto"/>
              <w:right w:val="single" w:sz="12" w:space="0" w:color="auto"/>
            </w:tcBorders>
            <w:vAlign w:val="center"/>
          </w:tcPr>
          <w:p w14:paraId="266077FA" w14:textId="77777777" w:rsidR="009B4F55" w:rsidRDefault="0051029B" w:rsidP="001A0280">
            <w:pPr>
              <w:spacing w:line="300" w:lineRule="auto"/>
              <w:ind w:firstLineChars="147" w:firstLine="353"/>
              <w:rPr>
                <w:rFonts w:ascii="仿宋" w:eastAsia="仿宋" w:hAnsi="仿宋"/>
                <w:sz w:val="24"/>
              </w:rPr>
            </w:pPr>
            <w:r>
              <w:rPr>
                <w:rFonts w:ascii="仿宋" w:eastAsia="仿宋" w:hAnsi="仿宋" w:hint="eastAsia"/>
                <w:sz w:val="24"/>
              </w:rPr>
              <w:t>浙江大学华家池校区东大楼3</w:t>
            </w:r>
            <w:r>
              <w:rPr>
                <w:rFonts w:ascii="仿宋" w:eastAsia="仿宋" w:hAnsi="仿宋"/>
                <w:sz w:val="24"/>
              </w:rPr>
              <w:t>41</w:t>
            </w:r>
            <w:r>
              <w:rPr>
                <w:rFonts w:ascii="仿宋" w:eastAsia="仿宋" w:hAnsi="仿宋" w:hint="eastAsia"/>
                <w:sz w:val="24"/>
              </w:rPr>
              <w:t>会议室</w:t>
            </w:r>
            <w:r w:rsidR="001A0280">
              <w:rPr>
                <w:rFonts w:ascii="仿宋" w:eastAsia="仿宋" w:hAnsi="仿宋" w:hint="eastAsia"/>
                <w:sz w:val="24"/>
              </w:rPr>
              <w:t>，</w:t>
            </w:r>
            <w:r w:rsidR="001A0280" w:rsidRPr="001A0280">
              <w:rPr>
                <w:rFonts w:ascii="仿宋" w:eastAsia="仿宋" w:hAnsi="仿宋" w:hint="eastAsia"/>
                <w:sz w:val="24"/>
              </w:rPr>
              <w:t>基于疫情防控，投标商采用网络视频入会方式（包括投标应答和最终报价提交），请提前做好相关准备</w:t>
            </w:r>
            <w:r w:rsidR="00F14CF9">
              <w:rPr>
                <w:rFonts w:ascii="仿宋" w:eastAsia="仿宋" w:hAnsi="仿宋" w:hint="eastAsia"/>
                <w:sz w:val="24"/>
              </w:rPr>
              <w:t>。</w:t>
            </w:r>
          </w:p>
        </w:tc>
      </w:tr>
    </w:tbl>
    <w:p w14:paraId="1525383F" w14:textId="77777777" w:rsidR="009B4F55" w:rsidRPr="00C94F41" w:rsidRDefault="009B4F55">
      <w:pPr>
        <w:rPr>
          <w:rFonts w:ascii="仿宋" w:eastAsia="仿宋" w:hAnsi="仿宋"/>
        </w:rPr>
      </w:pPr>
    </w:p>
    <w:p w14:paraId="4FEB729F" w14:textId="77777777" w:rsidR="009B4F55" w:rsidRDefault="009B4F55">
      <w:pPr>
        <w:pStyle w:val="1"/>
        <w:snapToGrid w:val="0"/>
        <w:spacing w:before="240" w:after="240" w:line="240" w:lineRule="auto"/>
        <w:rPr>
          <w:rFonts w:ascii="仿宋" w:eastAsia="仿宋" w:hAnsi="仿宋"/>
        </w:rPr>
      </w:pPr>
      <w:bookmarkStart w:id="7" w:name="_Toc118516218"/>
      <w:bookmarkStart w:id="8" w:name="_Toc171394922"/>
      <w:bookmarkStart w:id="9" w:name="_Toc391025454"/>
      <w:bookmarkStart w:id="10" w:name="_Toc433892069"/>
      <w:bookmarkStart w:id="11" w:name="_Toc434053715"/>
      <w:bookmarkStart w:id="12" w:name="_Toc434416059"/>
      <w:bookmarkEnd w:id="5"/>
      <w:bookmarkEnd w:id="6"/>
      <w:r>
        <w:rPr>
          <w:rFonts w:ascii="仿宋" w:eastAsia="仿宋" w:hAnsi="仿宋" w:hint="eastAsia"/>
          <w:sz w:val="32"/>
        </w:rPr>
        <w:t>第二部分</w:t>
      </w:r>
      <w:r>
        <w:rPr>
          <w:rFonts w:ascii="仿宋" w:eastAsia="仿宋" w:hAnsi="仿宋"/>
          <w:sz w:val="32"/>
        </w:rPr>
        <w:t xml:space="preserve">  </w:t>
      </w:r>
      <w:bookmarkEnd w:id="7"/>
      <w:r>
        <w:rPr>
          <w:rFonts w:ascii="仿宋" w:eastAsia="仿宋" w:hAnsi="仿宋" w:hint="eastAsia"/>
          <w:sz w:val="32"/>
        </w:rPr>
        <w:t>投标要求</w:t>
      </w:r>
      <w:bookmarkEnd w:id="8"/>
      <w:bookmarkEnd w:id="9"/>
      <w:bookmarkEnd w:id="10"/>
      <w:bookmarkEnd w:id="11"/>
      <w:bookmarkEnd w:id="12"/>
    </w:p>
    <w:p w14:paraId="16991E46" w14:textId="77777777" w:rsidR="009B4F55" w:rsidRPr="00B46F96" w:rsidRDefault="009B4F55" w:rsidP="00C94F41">
      <w:pPr>
        <w:pStyle w:val="2"/>
        <w:spacing w:before="120" w:after="0" w:line="360" w:lineRule="auto"/>
        <w:ind w:firstLineChars="200" w:firstLine="562"/>
        <w:rPr>
          <w:rFonts w:ascii="仿宋" w:eastAsia="仿宋" w:hAnsi="仿宋"/>
          <w:b/>
        </w:rPr>
      </w:pPr>
      <w:bookmarkStart w:id="13" w:name="_Toc390762824"/>
      <w:bookmarkStart w:id="14" w:name="_Toc391025456"/>
      <w:bookmarkStart w:id="15" w:name="_Toc433892071"/>
      <w:bookmarkStart w:id="16" w:name="_Toc434053717"/>
      <w:bookmarkStart w:id="17" w:name="_Toc434416061"/>
      <w:r w:rsidRPr="00B46F96">
        <w:rPr>
          <w:rFonts w:ascii="仿宋" w:eastAsia="仿宋" w:hAnsi="仿宋" w:hint="eastAsia"/>
          <w:b/>
        </w:rPr>
        <w:t>一、</w:t>
      </w:r>
      <w:bookmarkEnd w:id="13"/>
      <w:bookmarkEnd w:id="14"/>
      <w:bookmarkEnd w:id="15"/>
      <w:bookmarkEnd w:id="16"/>
      <w:bookmarkEnd w:id="17"/>
      <w:r w:rsidRPr="00B46F96">
        <w:rPr>
          <w:rFonts w:ascii="仿宋" w:eastAsia="仿宋" w:hAnsi="仿宋" w:hint="eastAsia"/>
          <w:b/>
        </w:rPr>
        <w:t>参加谈判厂（商）家的资格要求</w:t>
      </w:r>
    </w:p>
    <w:p w14:paraId="0B2B151C" w14:textId="77777777" w:rsidR="00C94F41" w:rsidRPr="00C94F41" w:rsidRDefault="00C94F41" w:rsidP="00C94F41">
      <w:pPr>
        <w:pStyle w:val="aff"/>
        <w:ind w:left="709" w:firstLineChars="100" w:firstLine="240"/>
        <w:rPr>
          <w:rFonts w:ascii="仿宋" w:eastAsia="仿宋" w:hAnsi="仿宋"/>
          <w:szCs w:val="24"/>
        </w:rPr>
      </w:pPr>
      <w:r w:rsidRPr="00C94F41">
        <w:rPr>
          <w:rFonts w:ascii="仿宋" w:eastAsia="仿宋" w:hAnsi="仿宋" w:hint="eastAsia"/>
          <w:szCs w:val="24"/>
        </w:rPr>
        <w:t>1、满足《中华人民共和国政府采购法》第二十二条规定；</w:t>
      </w:r>
    </w:p>
    <w:p w14:paraId="0ED5970F" w14:textId="77777777" w:rsidR="00C94F41" w:rsidRPr="00C94F41" w:rsidRDefault="00C94F41" w:rsidP="00C94F41">
      <w:pPr>
        <w:pStyle w:val="aff"/>
        <w:numPr>
          <w:ilvl w:val="0"/>
          <w:numId w:val="11"/>
        </w:numPr>
        <w:ind w:firstLineChars="0"/>
        <w:rPr>
          <w:rFonts w:ascii="仿宋" w:eastAsia="仿宋" w:hAnsi="仿宋"/>
          <w:szCs w:val="24"/>
        </w:rPr>
      </w:pPr>
      <w:r w:rsidRPr="00C94F41">
        <w:rPr>
          <w:rFonts w:ascii="仿宋" w:eastAsia="仿宋" w:hAnsi="仿宋" w:hint="eastAsia"/>
          <w:szCs w:val="24"/>
        </w:rPr>
        <w:t>落实政府采购政策需满足的资格要求：无；</w:t>
      </w:r>
    </w:p>
    <w:p w14:paraId="3310E3A8" w14:textId="77777777" w:rsidR="00C94F41" w:rsidRPr="00C94F41" w:rsidRDefault="00C94F41" w:rsidP="00C94F41">
      <w:pPr>
        <w:pStyle w:val="aff"/>
        <w:numPr>
          <w:ilvl w:val="0"/>
          <w:numId w:val="11"/>
        </w:numPr>
        <w:ind w:firstLineChars="0"/>
        <w:rPr>
          <w:rFonts w:ascii="仿宋" w:eastAsia="仿宋" w:hAnsi="仿宋"/>
          <w:szCs w:val="24"/>
        </w:rPr>
      </w:pPr>
      <w:r w:rsidRPr="00C94F41">
        <w:rPr>
          <w:rFonts w:ascii="仿宋" w:eastAsia="仿宋" w:hAnsi="仿宋" w:hint="eastAsia"/>
          <w:szCs w:val="24"/>
        </w:rPr>
        <w:t>未被“信用中国”（www.creditchina.gov.cn）、中国政府采购网（www.ccgp.gov.cn）列入失信被执行人、重大税收违法案件当事人名单、政府采购严重违法失信行为记录名单；</w:t>
      </w:r>
    </w:p>
    <w:p w14:paraId="29FA6944" w14:textId="77777777" w:rsidR="009B4F55" w:rsidRPr="00A84FF5" w:rsidRDefault="009B4F55" w:rsidP="00B46F96">
      <w:pPr>
        <w:pStyle w:val="aff"/>
        <w:spacing w:beforeLines="100" w:before="240"/>
        <w:ind w:firstLine="562"/>
        <w:rPr>
          <w:rFonts w:ascii="仿宋" w:eastAsia="仿宋" w:hAnsi="仿宋"/>
          <w:b/>
          <w:sz w:val="28"/>
          <w:szCs w:val="28"/>
        </w:rPr>
      </w:pPr>
      <w:r w:rsidRPr="00A84FF5">
        <w:rPr>
          <w:rFonts w:ascii="仿宋" w:eastAsia="仿宋" w:hAnsi="仿宋" w:hint="eastAsia"/>
          <w:b/>
          <w:sz w:val="28"/>
          <w:szCs w:val="28"/>
        </w:rPr>
        <w:t>二、谈判响应文件的签署、份数及递交</w:t>
      </w:r>
    </w:p>
    <w:p w14:paraId="06A52941" w14:textId="77777777" w:rsidR="009B4F55" w:rsidRDefault="00C94F41" w:rsidP="00C94F41">
      <w:pPr>
        <w:pStyle w:val="aff"/>
        <w:ind w:firstLineChars="300" w:firstLine="720"/>
        <w:rPr>
          <w:rFonts w:ascii="仿宋" w:eastAsia="仿宋" w:hAnsi="仿宋"/>
        </w:rPr>
      </w:pPr>
      <w:r>
        <w:rPr>
          <w:rFonts w:ascii="仿宋" w:eastAsia="仿宋" w:hAnsi="仿宋" w:hint="eastAsia"/>
        </w:rPr>
        <w:t>1、</w:t>
      </w:r>
      <w:r w:rsidR="009B4F55">
        <w:rPr>
          <w:rFonts w:ascii="仿宋" w:eastAsia="仿宋" w:hAnsi="仿宋" w:hint="eastAsia"/>
        </w:rPr>
        <w:t>谈判响应文件需打印或用不褪色的墨水填写。</w:t>
      </w:r>
    </w:p>
    <w:p w14:paraId="092C4409" w14:textId="77777777" w:rsidR="009B4F55" w:rsidRDefault="009B4F55" w:rsidP="00C94F41">
      <w:pPr>
        <w:pStyle w:val="aff"/>
        <w:ind w:firstLineChars="300" w:firstLine="720"/>
        <w:rPr>
          <w:rFonts w:ascii="仿宋" w:eastAsia="仿宋" w:hAnsi="仿宋"/>
        </w:rPr>
      </w:pPr>
      <w:r>
        <w:rPr>
          <w:rFonts w:ascii="仿宋" w:eastAsia="仿宋" w:hAnsi="仿宋"/>
        </w:rPr>
        <w:lastRenderedPageBreak/>
        <w:t>2</w:t>
      </w:r>
      <w:r w:rsidR="00C94F41">
        <w:rPr>
          <w:rFonts w:ascii="仿宋" w:eastAsia="仿宋" w:hAnsi="仿宋" w:hint="eastAsia"/>
        </w:rPr>
        <w:t>、</w:t>
      </w:r>
      <w:r>
        <w:rPr>
          <w:rFonts w:ascii="仿宋" w:eastAsia="仿宋" w:hAnsi="仿宋" w:hint="eastAsia"/>
        </w:rPr>
        <w:t>所有谈判响应文件均须由谈判响应方盖章，并由法定代表人或法定代表人授权代表签署，谈判响应方应写全称。</w:t>
      </w:r>
    </w:p>
    <w:p w14:paraId="023AC133" w14:textId="77777777" w:rsidR="009B4F55" w:rsidRDefault="009B4F55" w:rsidP="00C94F41">
      <w:pPr>
        <w:pStyle w:val="aff"/>
        <w:ind w:firstLineChars="300" w:firstLine="720"/>
        <w:rPr>
          <w:rFonts w:ascii="仿宋" w:eastAsia="仿宋" w:hAnsi="仿宋"/>
        </w:rPr>
      </w:pPr>
      <w:r>
        <w:rPr>
          <w:rFonts w:ascii="仿宋" w:eastAsia="仿宋" w:hAnsi="仿宋"/>
        </w:rPr>
        <w:t>3</w:t>
      </w:r>
      <w:r w:rsidR="00C94F41">
        <w:rPr>
          <w:rFonts w:ascii="仿宋" w:eastAsia="仿宋" w:hAnsi="仿宋" w:hint="eastAsia"/>
        </w:rPr>
        <w:t>、</w:t>
      </w:r>
      <w:r w:rsidR="002363C2">
        <w:rPr>
          <w:rFonts w:ascii="仿宋" w:eastAsia="仿宋" w:hAnsi="仿宋" w:hint="eastAsia"/>
        </w:rPr>
        <w:t>谈判响应文件正本一份，副本</w:t>
      </w:r>
      <w:r w:rsidR="00A84FF5">
        <w:rPr>
          <w:rFonts w:ascii="仿宋" w:eastAsia="仿宋" w:hAnsi="仿宋" w:hint="eastAsia"/>
        </w:rPr>
        <w:t>五</w:t>
      </w:r>
      <w:r>
        <w:rPr>
          <w:rFonts w:ascii="仿宋" w:eastAsia="仿宋" w:hAnsi="仿宋" w:hint="eastAsia"/>
        </w:rPr>
        <w:t>份（建议采用双面打印）。谈判响应方应将谈判响应文件正本和副本分别用密封，并在封皮上标明采购编号、采购项目名称、谈判响应方名称及“正本”或“副本”字样。</w:t>
      </w:r>
      <w:r w:rsidR="003D69D4" w:rsidRPr="00A05B9C">
        <w:rPr>
          <w:rFonts w:ascii="仿宋" w:eastAsia="仿宋" w:hAnsi="仿宋" w:hint="eastAsia"/>
          <w:szCs w:val="22"/>
        </w:rPr>
        <w:t>请将文件密封邮寄至杭州市上城区凯旋路268号浙江大学华家池校区东大楼33</w:t>
      </w:r>
      <w:r w:rsidR="003D69D4">
        <w:rPr>
          <w:rFonts w:ascii="仿宋" w:eastAsia="仿宋" w:hAnsi="仿宋"/>
          <w:szCs w:val="22"/>
        </w:rPr>
        <w:t>8</w:t>
      </w:r>
      <w:r w:rsidR="003D69D4" w:rsidRPr="00A05B9C">
        <w:rPr>
          <w:rFonts w:ascii="仿宋" w:eastAsia="仿宋" w:hAnsi="仿宋" w:hint="eastAsia"/>
          <w:szCs w:val="22"/>
        </w:rPr>
        <w:t>（胡申宁收），截止时间为202</w:t>
      </w:r>
      <w:r w:rsidR="003D69D4">
        <w:rPr>
          <w:rFonts w:ascii="仿宋" w:eastAsia="仿宋" w:hAnsi="仿宋"/>
          <w:szCs w:val="22"/>
        </w:rPr>
        <w:t>2</w:t>
      </w:r>
      <w:r w:rsidR="003D69D4" w:rsidRPr="00A05B9C">
        <w:rPr>
          <w:rFonts w:ascii="仿宋" w:eastAsia="仿宋" w:hAnsi="仿宋" w:hint="eastAsia"/>
          <w:szCs w:val="22"/>
        </w:rPr>
        <w:t>年</w:t>
      </w:r>
      <w:r w:rsidR="003D69D4">
        <w:rPr>
          <w:rFonts w:ascii="仿宋" w:eastAsia="仿宋" w:hAnsi="仿宋"/>
          <w:szCs w:val="22"/>
        </w:rPr>
        <w:t>7</w:t>
      </w:r>
      <w:r w:rsidR="003D69D4" w:rsidRPr="00A05B9C">
        <w:rPr>
          <w:rFonts w:ascii="仿宋" w:eastAsia="仿宋" w:hAnsi="仿宋" w:hint="eastAsia"/>
          <w:szCs w:val="22"/>
        </w:rPr>
        <w:t>月</w:t>
      </w:r>
      <w:r w:rsidR="003D69D4">
        <w:rPr>
          <w:rFonts w:ascii="仿宋" w:eastAsia="仿宋" w:hAnsi="仿宋"/>
          <w:szCs w:val="22"/>
        </w:rPr>
        <w:t>19</w:t>
      </w:r>
      <w:r w:rsidR="003D69D4" w:rsidRPr="00A05B9C">
        <w:rPr>
          <w:rFonts w:ascii="仿宋" w:eastAsia="仿宋" w:hAnsi="仿宋" w:hint="eastAsia"/>
          <w:szCs w:val="22"/>
        </w:rPr>
        <w:t>日</w:t>
      </w:r>
      <w:r w:rsidR="003D69D4">
        <w:rPr>
          <w:rFonts w:ascii="仿宋" w:eastAsia="仿宋" w:hAnsi="仿宋" w:hint="eastAsia"/>
          <w:szCs w:val="22"/>
        </w:rPr>
        <w:t>上午1</w:t>
      </w:r>
      <w:r w:rsidR="003D69D4">
        <w:rPr>
          <w:rFonts w:ascii="仿宋" w:eastAsia="仿宋" w:hAnsi="仿宋"/>
          <w:szCs w:val="22"/>
        </w:rPr>
        <w:t>2</w:t>
      </w:r>
      <w:r w:rsidR="003D69D4" w:rsidRPr="00A05B9C">
        <w:rPr>
          <w:rFonts w:ascii="仿宋" w:eastAsia="仿宋" w:hAnsi="仿宋" w:hint="eastAsia"/>
          <w:szCs w:val="22"/>
        </w:rPr>
        <w:t>时。</w:t>
      </w:r>
    </w:p>
    <w:p w14:paraId="23127049" w14:textId="77777777" w:rsidR="009B4F55" w:rsidRDefault="009B4F55" w:rsidP="00C94F41">
      <w:pPr>
        <w:spacing w:line="360" w:lineRule="auto"/>
        <w:ind w:firstLineChars="300" w:firstLine="720"/>
        <w:rPr>
          <w:rFonts w:ascii="仿宋" w:eastAsia="仿宋" w:hAnsi="仿宋"/>
          <w:snapToGrid/>
          <w:kern w:val="2"/>
          <w:sz w:val="24"/>
          <w:szCs w:val="22"/>
        </w:rPr>
      </w:pPr>
      <w:r>
        <w:rPr>
          <w:rFonts w:ascii="仿宋" w:eastAsia="仿宋" w:hAnsi="仿宋" w:hint="eastAsia"/>
          <w:snapToGrid/>
          <w:kern w:val="2"/>
          <w:sz w:val="24"/>
          <w:szCs w:val="22"/>
        </w:rPr>
        <w:t>4</w:t>
      </w:r>
      <w:r w:rsidR="00C94F41">
        <w:rPr>
          <w:rFonts w:ascii="仿宋" w:eastAsia="仿宋" w:hAnsi="仿宋" w:hint="eastAsia"/>
          <w:snapToGrid/>
          <w:kern w:val="2"/>
          <w:sz w:val="24"/>
          <w:szCs w:val="22"/>
        </w:rPr>
        <w:t>、</w:t>
      </w:r>
      <w:r>
        <w:rPr>
          <w:rFonts w:ascii="仿宋" w:eastAsia="仿宋" w:hAnsi="仿宋" w:hint="eastAsia"/>
          <w:snapToGrid/>
          <w:kern w:val="2"/>
          <w:sz w:val="24"/>
          <w:szCs w:val="22"/>
        </w:rPr>
        <w:t>谈判响应方应提供详细的项目解决方案，包括需求分析、重难点分析、系统服务方案、系统部署和进度保证方案、人员配置、信息安全保密措施、售后服务及培训等，并要求详细说明项目后期的运维服务方案(包括服务团队、响应时间等)。</w:t>
      </w:r>
    </w:p>
    <w:p w14:paraId="156A6130" w14:textId="77777777" w:rsidR="009B4F55" w:rsidRDefault="009B4F55" w:rsidP="00C94F41">
      <w:pPr>
        <w:spacing w:line="360" w:lineRule="auto"/>
        <w:ind w:firstLineChars="300" w:firstLine="720"/>
        <w:rPr>
          <w:rFonts w:ascii="仿宋" w:eastAsia="仿宋" w:hAnsi="仿宋"/>
          <w:sz w:val="24"/>
          <w:szCs w:val="24"/>
        </w:rPr>
      </w:pPr>
      <w:r>
        <w:rPr>
          <w:rFonts w:ascii="仿宋" w:eastAsia="仿宋" w:hAnsi="仿宋" w:hint="eastAsia"/>
          <w:snapToGrid/>
          <w:kern w:val="2"/>
          <w:sz w:val="24"/>
          <w:szCs w:val="22"/>
        </w:rPr>
        <w:t>5</w:t>
      </w:r>
      <w:r w:rsidR="00C94F41">
        <w:rPr>
          <w:rFonts w:ascii="仿宋" w:eastAsia="仿宋" w:hAnsi="仿宋" w:hint="eastAsia"/>
          <w:snapToGrid/>
          <w:kern w:val="2"/>
          <w:sz w:val="24"/>
          <w:szCs w:val="22"/>
        </w:rPr>
        <w:t>、</w:t>
      </w:r>
      <w:r>
        <w:rPr>
          <w:rFonts w:ascii="仿宋" w:eastAsia="仿宋" w:hAnsi="仿宋" w:hint="eastAsia"/>
          <w:snapToGrid/>
          <w:kern w:val="2"/>
          <w:sz w:val="24"/>
          <w:szCs w:val="22"/>
        </w:rPr>
        <w:t>谈判响应方应提供详细的商务情况，包括企业综合实力、</w:t>
      </w:r>
      <w:r>
        <w:rPr>
          <w:rFonts w:ascii="仿宋" w:eastAsia="仿宋" w:hAnsi="仿宋" w:hint="eastAsia"/>
          <w:sz w:val="24"/>
          <w:szCs w:val="24"/>
        </w:rPr>
        <w:t>企业资质、近三年业绩情况，证明文件需提供复印件，并加盖公章。</w:t>
      </w:r>
    </w:p>
    <w:p w14:paraId="2D1F2F8D" w14:textId="77777777" w:rsidR="009B4F55" w:rsidRPr="00A84FF5" w:rsidRDefault="009B4F55" w:rsidP="00A84FF5">
      <w:pPr>
        <w:pStyle w:val="2"/>
        <w:spacing w:before="120" w:after="120" w:line="360" w:lineRule="auto"/>
        <w:ind w:firstLineChars="300" w:firstLine="843"/>
        <w:rPr>
          <w:rFonts w:ascii="仿宋" w:eastAsia="仿宋" w:hAnsi="仿宋"/>
          <w:b/>
        </w:rPr>
      </w:pPr>
      <w:r w:rsidRPr="00A84FF5">
        <w:rPr>
          <w:rFonts w:ascii="仿宋" w:eastAsia="仿宋" w:hAnsi="仿宋" w:hint="eastAsia"/>
          <w:b/>
        </w:rPr>
        <w:t>三、谈判响应报价</w:t>
      </w:r>
    </w:p>
    <w:p w14:paraId="20700825" w14:textId="77777777" w:rsidR="009B4F55" w:rsidRDefault="009B4F55" w:rsidP="00A84FF5">
      <w:pPr>
        <w:pStyle w:val="aff"/>
        <w:ind w:firstLineChars="300" w:firstLine="720"/>
        <w:rPr>
          <w:rFonts w:ascii="仿宋" w:eastAsia="仿宋" w:hAnsi="仿宋"/>
        </w:rPr>
      </w:pPr>
      <w:r>
        <w:rPr>
          <w:rFonts w:ascii="仿宋" w:eastAsia="仿宋" w:hAnsi="仿宋" w:hint="eastAsia"/>
        </w:rPr>
        <w:t>谈判响应报价应包括</w:t>
      </w:r>
      <w:r>
        <w:rPr>
          <w:rFonts w:ascii="仿宋" w:eastAsia="仿宋" w:hAnsi="仿宋"/>
        </w:rPr>
        <w:t>有关本项目实施所需的</w:t>
      </w:r>
      <w:r>
        <w:rPr>
          <w:rFonts w:ascii="仿宋" w:eastAsia="仿宋" w:hAnsi="仿宋" w:hint="eastAsia"/>
        </w:rPr>
        <w:t>需求</w:t>
      </w:r>
      <w:r>
        <w:rPr>
          <w:rFonts w:ascii="仿宋" w:eastAsia="仿宋" w:hAnsi="仿宋"/>
        </w:rPr>
        <w:t>调研、方案编写、</w:t>
      </w:r>
      <w:r>
        <w:rPr>
          <w:rFonts w:ascii="仿宋" w:eastAsia="仿宋" w:hAnsi="仿宋" w:hint="eastAsia"/>
        </w:rPr>
        <w:t>开发、</w:t>
      </w:r>
      <w:r>
        <w:rPr>
          <w:rFonts w:ascii="仿宋" w:eastAsia="仿宋" w:hAnsi="仿宋"/>
        </w:rPr>
        <w:t>测试、</w:t>
      </w:r>
      <w:r>
        <w:rPr>
          <w:rFonts w:ascii="仿宋" w:eastAsia="仿宋" w:hAnsi="仿宋" w:hint="eastAsia"/>
        </w:rPr>
        <w:t>安装调试、部署、</w:t>
      </w:r>
      <w:r>
        <w:rPr>
          <w:rFonts w:ascii="仿宋" w:eastAsia="仿宋" w:hAnsi="仿宋"/>
        </w:rPr>
        <w:t>培训、</w:t>
      </w:r>
      <w:r>
        <w:rPr>
          <w:rFonts w:ascii="仿宋" w:eastAsia="仿宋" w:hAnsi="仿宋" w:hint="eastAsia"/>
        </w:rPr>
        <w:t>技术</w:t>
      </w:r>
      <w:r>
        <w:rPr>
          <w:rFonts w:ascii="仿宋" w:eastAsia="仿宋" w:hAnsi="仿宋"/>
        </w:rPr>
        <w:t>支持、</w:t>
      </w:r>
      <w:r>
        <w:rPr>
          <w:rFonts w:ascii="仿宋" w:eastAsia="仿宋" w:hAnsi="仿宋" w:hint="eastAsia"/>
        </w:rPr>
        <w:t>一年免费维护</w:t>
      </w:r>
      <w:r>
        <w:rPr>
          <w:rFonts w:ascii="仿宋" w:eastAsia="仿宋" w:hAnsi="仿宋"/>
        </w:rPr>
        <w:t>服务和税金等</w:t>
      </w:r>
      <w:r>
        <w:rPr>
          <w:rFonts w:ascii="仿宋" w:eastAsia="仿宋" w:hAnsi="仿宋" w:hint="eastAsia"/>
        </w:rPr>
        <w:t>全部</w:t>
      </w:r>
      <w:r>
        <w:rPr>
          <w:rFonts w:ascii="仿宋" w:eastAsia="仿宋" w:hAnsi="仿宋"/>
        </w:rPr>
        <w:t>费用。</w:t>
      </w:r>
    </w:p>
    <w:p w14:paraId="04F537B4" w14:textId="77777777" w:rsidR="009B4F55" w:rsidRPr="00A84FF5" w:rsidRDefault="009B4F55" w:rsidP="00C94F41">
      <w:pPr>
        <w:pStyle w:val="2"/>
        <w:spacing w:before="240" w:after="120" w:line="360" w:lineRule="auto"/>
        <w:ind w:firstLineChars="300" w:firstLine="843"/>
        <w:rPr>
          <w:rFonts w:ascii="仿宋" w:eastAsia="仿宋" w:hAnsi="仿宋"/>
          <w:b/>
        </w:rPr>
      </w:pPr>
      <w:r w:rsidRPr="00A84FF5">
        <w:rPr>
          <w:rFonts w:ascii="仿宋" w:eastAsia="仿宋" w:hAnsi="仿宋" w:hint="eastAsia"/>
          <w:b/>
        </w:rPr>
        <w:t>四、责任要求</w:t>
      </w:r>
    </w:p>
    <w:p w14:paraId="4E66BA13" w14:textId="77777777" w:rsidR="009B4F55" w:rsidRDefault="009B4F55">
      <w:pPr>
        <w:pStyle w:val="aff"/>
        <w:ind w:firstLine="480"/>
        <w:rPr>
          <w:rFonts w:ascii="仿宋" w:eastAsia="仿宋" w:hAnsi="仿宋"/>
        </w:rPr>
      </w:pPr>
      <w:r>
        <w:rPr>
          <w:rFonts w:ascii="仿宋" w:eastAsia="仿宋" w:hAnsi="仿宋" w:hint="eastAsia"/>
        </w:rPr>
        <w:t>谈判响应方应在负责项目开发集成的基础上，承诺无推诿原则，以用户为中心，保证用户整体项目的顺利实施和运行。</w:t>
      </w:r>
    </w:p>
    <w:p w14:paraId="55FD41E5" w14:textId="77777777" w:rsidR="009B4F55" w:rsidRDefault="009B4F55">
      <w:pPr>
        <w:pStyle w:val="aff"/>
        <w:ind w:firstLine="480"/>
        <w:rPr>
          <w:rFonts w:ascii="仿宋" w:eastAsia="仿宋" w:hAnsi="仿宋"/>
        </w:rPr>
      </w:pPr>
    </w:p>
    <w:p w14:paraId="6FD5C39B" w14:textId="77777777" w:rsidR="009B4F55" w:rsidRDefault="009B4F55">
      <w:pPr>
        <w:pStyle w:val="1"/>
        <w:snapToGrid w:val="0"/>
        <w:spacing w:before="240" w:after="240" w:line="240" w:lineRule="auto"/>
        <w:rPr>
          <w:rFonts w:ascii="仿宋" w:eastAsia="仿宋" w:hAnsi="仿宋"/>
          <w:sz w:val="32"/>
        </w:rPr>
      </w:pPr>
      <w:bookmarkStart w:id="18" w:name="_Toc390762827"/>
      <w:bookmarkStart w:id="19" w:name="_Toc391025459"/>
      <w:bookmarkStart w:id="20" w:name="_Toc433892073"/>
      <w:bookmarkStart w:id="21" w:name="_Toc434053719"/>
      <w:bookmarkStart w:id="22" w:name="_Toc434416063"/>
      <w:r>
        <w:rPr>
          <w:rFonts w:ascii="仿宋" w:eastAsia="仿宋" w:hAnsi="仿宋" w:hint="eastAsia"/>
          <w:sz w:val="32"/>
        </w:rPr>
        <w:t xml:space="preserve">第三部分  </w:t>
      </w:r>
      <w:bookmarkEnd w:id="18"/>
      <w:bookmarkEnd w:id="19"/>
      <w:bookmarkEnd w:id="20"/>
      <w:bookmarkEnd w:id="21"/>
      <w:bookmarkEnd w:id="22"/>
      <w:r>
        <w:rPr>
          <w:rFonts w:ascii="仿宋" w:eastAsia="仿宋" w:hAnsi="仿宋" w:hint="eastAsia"/>
          <w:sz w:val="32"/>
        </w:rPr>
        <w:t>采购内容及要求</w:t>
      </w:r>
    </w:p>
    <w:p w14:paraId="76BE1435" w14:textId="77777777" w:rsidR="0082602F" w:rsidRPr="00BA6207" w:rsidRDefault="00A84FF5" w:rsidP="00BA6207">
      <w:pPr>
        <w:pStyle w:val="1"/>
        <w:autoSpaceDE w:val="0"/>
        <w:autoSpaceDN w:val="0"/>
        <w:spacing w:before="120" w:after="0"/>
        <w:ind w:left="425"/>
        <w:jc w:val="left"/>
        <w:textAlignment w:val="baseline"/>
        <w:rPr>
          <w:rFonts w:ascii="仿宋" w:eastAsia="仿宋" w:hAnsi="仿宋"/>
          <w:kern w:val="0"/>
          <w:sz w:val="28"/>
        </w:rPr>
      </w:pPr>
      <w:bookmarkStart w:id="23" w:name="_Toc405973127"/>
      <w:r w:rsidRPr="00BA6207">
        <w:rPr>
          <w:rFonts w:ascii="仿宋" w:eastAsia="仿宋" w:hAnsi="仿宋" w:hint="eastAsia"/>
          <w:kern w:val="0"/>
          <w:sz w:val="28"/>
        </w:rPr>
        <w:t>一、建设目标</w:t>
      </w:r>
      <w:bookmarkEnd w:id="23"/>
    </w:p>
    <w:p w14:paraId="751A1BAE" w14:textId="77777777" w:rsidR="001B65CF" w:rsidRPr="001B65CF" w:rsidRDefault="001B65CF" w:rsidP="00BA6207">
      <w:pPr>
        <w:spacing w:line="520" w:lineRule="exact"/>
        <w:ind w:firstLineChars="200" w:firstLine="480"/>
        <w:rPr>
          <w:rFonts w:ascii="仿宋" w:eastAsia="仿宋" w:hAnsi="仿宋"/>
          <w:snapToGrid/>
          <w:kern w:val="2"/>
          <w:sz w:val="24"/>
        </w:rPr>
      </w:pPr>
      <w:r w:rsidRPr="001B65CF">
        <w:rPr>
          <w:rFonts w:ascii="仿宋" w:eastAsia="仿宋" w:hAnsi="仿宋"/>
          <w:snapToGrid/>
          <w:kern w:val="2"/>
          <w:sz w:val="24"/>
        </w:rPr>
        <w:t>为进一步规范</w:t>
      </w:r>
      <w:r w:rsidR="00E90AF6">
        <w:rPr>
          <w:rFonts w:ascii="仿宋" w:eastAsia="仿宋" w:hAnsi="仿宋" w:hint="eastAsia"/>
          <w:snapToGrid/>
          <w:kern w:val="2"/>
          <w:sz w:val="24"/>
        </w:rPr>
        <w:t>浙江大学继续教育</w:t>
      </w:r>
      <w:r>
        <w:rPr>
          <w:rFonts w:ascii="仿宋" w:eastAsia="仿宋" w:hAnsi="仿宋" w:hint="eastAsia"/>
          <w:snapToGrid/>
          <w:kern w:val="2"/>
          <w:sz w:val="24"/>
        </w:rPr>
        <w:t>学院</w:t>
      </w:r>
      <w:r w:rsidR="00E90AF6">
        <w:rPr>
          <w:rFonts w:ascii="仿宋" w:eastAsia="仿宋" w:hAnsi="仿宋" w:hint="eastAsia"/>
          <w:snapToGrid/>
          <w:kern w:val="2"/>
          <w:sz w:val="24"/>
        </w:rPr>
        <w:t>的</w:t>
      </w:r>
      <w:r w:rsidRPr="001B65CF">
        <w:rPr>
          <w:rFonts w:ascii="仿宋" w:eastAsia="仿宋" w:hAnsi="仿宋"/>
          <w:snapToGrid/>
          <w:kern w:val="2"/>
          <w:sz w:val="24"/>
        </w:rPr>
        <w:t>高管培训</w:t>
      </w:r>
      <w:r w:rsidR="00B46F96">
        <w:rPr>
          <w:rFonts w:ascii="仿宋" w:eastAsia="仿宋" w:hAnsi="仿宋"/>
          <w:snapToGrid/>
          <w:kern w:val="2"/>
          <w:sz w:val="24"/>
        </w:rPr>
        <w:t>学员管理，提升</w:t>
      </w:r>
      <w:r w:rsidR="00B46F96">
        <w:rPr>
          <w:rFonts w:ascii="仿宋" w:eastAsia="仿宋" w:hAnsi="仿宋" w:hint="eastAsia"/>
          <w:snapToGrid/>
          <w:kern w:val="2"/>
          <w:sz w:val="24"/>
        </w:rPr>
        <w:t>学员管理</w:t>
      </w:r>
      <w:r w:rsidRPr="001B65CF">
        <w:rPr>
          <w:rFonts w:ascii="仿宋" w:eastAsia="仿宋" w:hAnsi="仿宋"/>
          <w:snapToGrid/>
          <w:kern w:val="2"/>
          <w:sz w:val="24"/>
        </w:rPr>
        <w:t>工</w:t>
      </w:r>
      <w:r>
        <w:rPr>
          <w:rFonts w:ascii="仿宋" w:eastAsia="仿宋" w:hAnsi="仿宋"/>
          <w:snapToGrid/>
          <w:kern w:val="2"/>
          <w:sz w:val="24"/>
        </w:rPr>
        <w:t>作效率，初步实现</w:t>
      </w:r>
      <w:r w:rsidR="00B46F96">
        <w:rPr>
          <w:rFonts w:ascii="仿宋" w:eastAsia="仿宋" w:hAnsi="仿宋" w:hint="eastAsia"/>
          <w:snapToGrid/>
          <w:kern w:val="2"/>
          <w:sz w:val="24"/>
        </w:rPr>
        <w:t>高管培训</w:t>
      </w:r>
      <w:r>
        <w:rPr>
          <w:rFonts w:ascii="仿宋" w:eastAsia="仿宋" w:hAnsi="仿宋"/>
          <w:snapToGrid/>
          <w:kern w:val="2"/>
          <w:sz w:val="24"/>
        </w:rPr>
        <w:t>学员</w:t>
      </w:r>
      <w:r w:rsidR="00B46F96">
        <w:rPr>
          <w:rFonts w:ascii="仿宋" w:eastAsia="仿宋" w:hAnsi="仿宋" w:hint="eastAsia"/>
          <w:snapToGrid/>
          <w:kern w:val="2"/>
          <w:sz w:val="24"/>
        </w:rPr>
        <w:t>的</w:t>
      </w:r>
      <w:r w:rsidR="00B46F96">
        <w:rPr>
          <w:rFonts w:ascii="仿宋" w:eastAsia="仿宋" w:hAnsi="仿宋"/>
          <w:snapToGrid/>
          <w:kern w:val="2"/>
          <w:sz w:val="24"/>
        </w:rPr>
        <w:t>数字化管理，助力学员二次开发与转介绍工作</w:t>
      </w:r>
      <w:r w:rsidR="00B46F96">
        <w:rPr>
          <w:rFonts w:ascii="仿宋" w:eastAsia="仿宋" w:hAnsi="仿宋" w:hint="eastAsia"/>
          <w:snapToGrid/>
          <w:kern w:val="2"/>
          <w:sz w:val="24"/>
        </w:rPr>
        <w:t>，结合现有</w:t>
      </w:r>
      <w:r w:rsidR="00F30AE6">
        <w:rPr>
          <w:rFonts w:ascii="仿宋" w:eastAsia="仿宋" w:hAnsi="仿宋" w:hint="eastAsia"/>
          <w:snapToGrid/>
          <w:kern w:val="2"/>
          <w:sz w:val="24"/>
        </w:rPr>
        <w:t>手机</w:t>
      </w:r>
      <w:proofErr w:type="gramStart"/>
      <w:r w:rsidR="00F30AE6">
        <w:rPr>
          <w:rFonts w:ascii="仿宋" w:eastAsia="仿宋" w:hAnsi="仿宋" w:hint="eastAsia"/>
          <w:snapToGrid/>
          <w:kern w:val="2"/>
          <w:sz w:val="24"/>
        </w:rPr>
        <w:t>端微信</w:t>
      </w:r>
      <w:proofErr w:type="gramEnd"/>
      <w:r w:rsidR="00F30AE6">
        <w:rPr>
          <w:rFonts w:ascii="仿宋" w:eastAsia="仿宋" w:hAnsi="仿宋" w:hint="eastAsia"/>
          <w:snapToGrid/>
          <w:kern w:val="2"/>
          <w:sz w:val="24"/>
        </w:rPr>
        <w:t>小程序的普遍应用，</w:t>
      </w:r>
      <w:r>
        <w:rPr>
          <w:rFonts w:ascii="仿宋" w:eastAsia="仿宋" w:hAnsi="仿宋" w:hint="eastAsia"/>
          <w:snapToGrid/>
          <w:kern w:val="2"/>
          <w:sz w:val="24"/>
        </w:rPr>
        <w:t>拟安排</w:t>
      </w:r>
      <w:r w:rsidRPr="001B65CF">
        <w:rPr>
          <w:rFonts w:ascii="仿宋" w:eastAsia="仿宋" w:hAnsi="仿宋"/>
          <w:snapToGrid/>
          <w:kern w:val="2"/>
          <w:sz w:val="24"/>
        </w:rPr>
        <w:t>开发</w:t>
      </w:r>
      <w:r>
        <w:rPr>
          <w:rFonts w:ascii="仿宋" w:eastAsia="仿宋" w:hAnsi="仿宋" w:hint="eastAsia"/>
          <w:snapToGrid/>
          <w:kern w:val="2"/>
          <w:sz w:val="24"/>
        </w:rPr>
        <w:t>高管培训</w:t>
      </w:r>
      <w:r w:rsidR="00F30AE6">
        <w:rPr>
          <w:rFonts w:ascii="仿宋" w:eastAsia="仿宋" w:hAnsi="仿宋" w:hint="eastAsia"/>
          <w:snapToGrid/>
          <w:kern w:val="2"/>
          <w:sz w:val="24"/>
        </w:rPr>
        <w:t>相关</w:t>
      </w:r>
      <w:r w:rsidR="00F30AE6">
        <w:rPr>
          <w:rFonts w:ascii="仿宋" w:eastAsia="仿宋" w:hAnsi="仿宋"/>
          <w:snapToGrid/>
          <w:kern w:val="2"/>
          <w:sz w:val="24"/>
        </w:rPr>
        <w:t>小程序</w:t>
      </w:r>
      <w:r w:rsidR="00E90AF6">
        <w:rPr>
          <w:rFonts w:ascii="仿宋" w:eastAsia="仿宋" w:hAnsi="仿宋" w:hint="eastAsia"/>
          <w:snapToGrid/>
          <w:kern w:val="2"/>
          <w:sz w:val="24"/>
        </w:rPr>
        <w:t>的开发</w:t>
      </w:r>
      <w:r w:rsidR="00F30AE6">
        <w:rPr>
          <w:rFonts w:ascii="仿宋" w:eastAsia="仿宋" w:hAnsi="仿宋" w:hint="eastAsia"/>
          <w:snapToGrid/>
          <w:kern w:val="2"/>
          <w:sz w:val="24"/>
        </w:rPr>
        <w:t>。</w:t>
      </w:r>
    </w:p>
    <w:p w14:paraId="05A4C7BE" w14:textId="77777777" w:rsidR="001B65CF" w:rsidRDefault="001B65CF" w:rsidP="001B65CF">
      <w:pPr>
        <w:spacing w:line="360" w:lineRule="auto"/>
        <w:ind w:firstLineChars="200" w:firstLine="480"/>
        <w:rPr>
          <w:rFonts w:ascii="楷体_GB2312" w:eastAsia="楷体_GB2312"/>
          <w:sz w:val="24"/>
        </w:rPr>
      </w:pPr>
      <w:bookmarkStart w:id="24" w:name="_Toc405973130"/>
    </w:p>
    <w:p w14:paraId="1D8F7C4C" w14:textId="77777777" w:rsidR="0082602F" w:rsidRPr="00BA6207" w:rsidRDefault="001B65CF" w:rsidP="00BA6207">
      <w:pPr>
        <w:pStyle w:val="1"/>
        <w:autoSpaceDE w:val="0"/>
        <w:autoSpaceDN w:val="0"/>
        <w:spacing w:before="240" w:after="0" w:line="300" w:lineRule="auto"/>
        <w:ind w:left="425"/>
        <w:jc w:val="left"/>
        <w:textAlignment w:val="baseline"/>
        <w:rPr>
          <w:rFonts w:ascii="仿宋" w:eastAsia="仿宋" w:hAnsi="仿宋"/>
          <w:kern w:val="0"/>
          <w:sz w:val="28"/>
        </w:rPr>
      </w:pPr>
      <w:r w:rsidRPr="00BA6207">
        <w:rPr>
          <w:rFonts w:ascii="仿宋" w:eastAsia="仿宋" w:hAnsi="仿宋" w:hint="eastAsia"/>
          <w:kern w:val="0"/>
          <w:sz w:val="28"/>
        </w:rPr>
        <w:t>二、功能</w:t>
      </w:r>
      <w:bookmarkEnd w:id="24"/>
      <w:r w:rsidR="0082602F" w:rsidRPr="00BA6207">
        <w:rPr>
          <w:rFonts w:ascii="仿宋" w:eastAsia="仿宋" w:hAnsi="仿宋" w:hint="eastAsia"/>
          <w:kern w:val="0"/>
          <w:sz w:val="28"/>
        </w:rPr>
        <w:t>需求</w:t>
      </w:r>
    </w:p>
    <w:p w14:paraId="24A032E6" w14:textId="77777777" w:rsidR="001B65CF" w:rsidRPr="00E756FD" w:rsidRDefault="001B65CF" w:rsidP="001B65CF">
      <w:pPr>
        <w:spacing w:line="540" w:lineRule="exact"/>
        <w:ind w:firstLineChars="200" w:firstLine="480"/>
        <w:rPr>
          <w:rFonts w:ascii="仿宋" w:eastAsia="仿宋" w:hAnsi="仿宋"/>
          <w:snapToGrid/>
          <w:kern w:val="2"/>
          <w:sz w:val="24"/>
        </w:rPr>
      </w:pPr>
      <w:r w:rsidRPr="00E756FD">
        <w:rPr>
          <w:rFonts w:ascii="仿宋" w:eastAsia="仿宋" w:hAnsi="仿宋"/>
          <w:snapToGrid/>
          <w:kern w:val="2"/>
          <w:sz w:val="24"/>
        </w:rPr>
        <w:t>主要功能</w:t>
      </w:r>
      <w:r w:rsidR="00E756FD" w:rsidRPr="00E756FD">
        <w:rPr>
          <w:rFonts w:ascii="仿宋" w:eastAsia="仿宋" w:hAnsi="仿宋" w:hint="eastAsia"/>
          <w:snapToGrid/>
          <w:kern w:val="2"/>
          <w:sz w:val="24"/>
        </w:rPr>
        <w:t>模块</w:t>
      </w:r>
      <w:r w:rsidRPr="00E756FD">
        <w:rPr>
          <w:rFonts w:ascii="仿宋" w:eastAsia="仿宋" w:hAnsi="仿宋"/>
          <w:snapToGrid/>
          <w:kern w:val="2"/>
          <w:sz w:val="24"/>
        </w:rPr>
        <w:t>如下</w:t>
      </w:r>
      <w:r w:rsidR="00E756FD" w:rsidRPr="00E756FD">
        <w:rPr>
          <w:rFonts w:ascii="仿宋" w:eastAsia="仿宋" w:hAnsi="仿宋" w:hint="eastAsia"/>
          <w:snapToGrid/>
          <w:kern w:val="2"/>
          <w:sz w:val="24"/>
        </w:rPr>
        <w:t>，具体如表1。</w:t>
      </w:r>
    </w:p>
    <w:p w14:paraId="30CD5961" w14:textId="77777777" w:rsidR="001B65CF" w:rsidRPr="00E756FD" w:rsidRDefault="001B65CF" w:rsidP="001B65CF">
      <w:pPr>
        <w:spacing w:line="540" w:lineRule="exact"/>
        <w:ind w:firstLineChars="200" w:firstLine="480"/>
        <w:rPr>
          <w:rFonts w:ascii="仿宋" w:eastAsia="仿宋" w:hAnsi="仿宋"/>
          <w:snapToGrid/>
          <w:kern w:val="2"/>
          <w:sz w:val="24"/>
        </w:rPr>
      </w:pPr>
      <w:r w:rsidRPr="00E756FD">
        <w:rPr>
          <w:rFonts w:ascii="仿宋" w:eastAsia="仿宋" w:hAnsi="仿宋"/>
          <w:snapToGrid/>
          <w:kern w:val="2"/>
          <w:sz w:val="24"/>
        </w:rPr>
        <w:lastRenderedPageBreak/>
        <w:t>1．学员基础信息管理，导入学员主要信息后，形成学员数据库，实现按照权限管理功能；</w:t>
      </w:r>
    </w:p>
    <w:p w14:paraId="50EA9E14" w14:textId="77777777" w:rsidR="001B65CF" w:rsidRPr="00E756FD" w:rsidRDefault="001B65CF" w:rsidP="001B65CF">
      <w:pPr>
        <w:spacing w:line="540" w:lineRule="exact"/>
        <w:ind w:firstLineChars="200" w:firstLine="480"/>
        <w:rPr>
          <w:rFonts w:ascii="仿宋" w:eastAsia="仿宋" w:hAnsi="仿宋"/>
          <w:snapToGrid/>
          <w:kern w:val="2"/>
          <w:sz w:val="24"/>
        </w:rPr>
      </w:pPr>
      <w:r w:rsidRPr="00E756FD">
        <w:rPr>
          <w:rFonts w:ascii="仿宋" w:eastAsia="仿宋" w:hAnsi="仿宋"/>
          <w:snapToGrid/>
          <w:kern w:val="2"/>
          <w:sz w:val="24"/>
        </w:rPr>
        <w:t>2．信息展陈，如学院、部门简介、最新动态等，可与部门公众号关联；</w:t>
      </w:r>
    </w:p>
    <w:p w14:paraId="53BF35D0" w14:textId="77777777" w:rsidR="001B65CF" w:rsidRPr="00E756FD" w:rsidRDefault="001B65CF" w:rsidP="001B65CF">
      <w:pPr>
        <w:spacing w:line="540" w:lineRule="exact"/>
        <w:ind w:firstLineChars="200" w:firstLine="480"/>
        <w:rPr>
          <w:rFonts w:ascii="仿宋" w:eastAsia="仿宋" w:hAnsi="仿宋"/>
          <w:snapToGrid/>
          <w:kern w:val="2"/>
          <w:sz w:val="24"/>
        </w:rPr>
      </w:pPr>
      <w:r w:rsidRPr="00E756FD">
        <w:rPr>
          <w:rFonts w:ascii="仿宋" w:eastAsia="仿宋" w:hAnsi="仿宋"/>
          <w:snapToGrid/>
          <w:kern w:val="2"/>
          <w:sz w:val="24"/>
        </w:rPr>
        <w:t>3．信息推送与发布，按照组织结构权限和班级权限发送信息并置顶，进行项目推介的信息发布，实现查看浏览记录，锁定意向学员群体；</w:t>
      </w:r>
    </w:p>
    <w:p w14:paraId="69805084" w14:textId="77777777" w:rsidR="001B65CF" w:rsidRPr="00E756FD" w:rsidRDefault="001B65CF" w:rsidP="001B65CF">
      <w:pPr>
        <w:spacing w:line="540" w:lineRule="exact"/>
        <w:ind w:firstLineChars="200" w:firstLine="480"/>
        <w:rPr>
          <w:rFonts w:ascii="仿宋" w:eastAsia="仿宋" w:hAnsi="仿宋"/>
          <w:snapToGrid/>
          <w:kern w:val="2"/>
          <w:sz w:val="24"/>
        </w:rPr>
      </w:pPr>
      <w:r w:rsidRPr="00E756FD">
        <w:rPr>
          <w:rFonts w:ascii="仿宋" w:eastAsia="仿宋" w:hAnsi="仿宋"/>
          <w:snapToGrid/>
          <w:kern w:val="2"/>
          <w:sz w:val="24"/>
        </w:rPr>
        <w:t>4．智能签到与打卡，收集学员相关信息（如两码、试听学员信息等），实现上课电子打卡。</w:t>
      </w:r>
    </w:p>
    <w:p w14:paraId="7A9DBDA1" w14:textId="77777777" w:rsidR="001B65CF" w:rsidRPr="00BA6207" w:rsidRDefault="00A84FF5" w:rsidP="001B65CF">
      <w:pPr>
        <w:spacing w:beforeLines="50" w:before="120" w:line="360" w:lineRule="auto"/>
        <w:jc w:val="center"/>
        <w:rPr>
          <w:rFonts w:ascii="仿宋" w:eastAsia="仿宋" w:hAnsi="仿宋"/>
          <w:b/>
          <w:snapToGrid/>
          <w:kern w:val="2"/>
          <w:sz w:val="24"/>
        </w:rPr>
      </w:pPr>
      <w:r w:rsidRPr="00BA6207">
        <w:rPr>
          <w:rFonts w:ascii="仿宋" w:eastAsia="仿宋" w:hAnsi="仿宋" w:hint="eastAsia"/>
          <w:b/>
          <w:snapToGrid/>
          <w:kern w:val="2"/>
          <w:sz w:val="24"/>
        </w:rPr>
        <w:t>表1.</w:t>
      </w:r>
      <w:r w:rsidRPr="00BA6207">
        <w:rPr>
          <w:rFonts w:ascii="仿宋" w:eastAsia="仿宋" w:hAnsi="仿宋"/>
          <w:b/>
          <w:snapToGrid/>
          <w:kern w:val="2"/>
          <w:sz w:val="24"/>
        </w:rPr>
        <w:t xml:space="preserve"> </w:t>
      </w:r>
      <w:r w:rsidRPr="00BA6207">
        <w:rPr>
          <w:rFonts w:ascii="仿宋" w:eastAsia="仿宋" w:hAnsi="仿宋" w:hint="eastAsia"/>
          <w:b/>
          <w:snapToGrid/>
          <w:kern w:val="2"/>
          <w:sz w:val="24"/>
        </w:rPr>
        <w:t>系统功能要求</w:t>
      </w:r>
    </w:p>
    <w:tbl>
      <w:tblPr>
        <w:tblStyle w:val="aff2"/>
        <w:tblW w:w="0" w:type="auto"/>
        <w:tblLook w:val="04A0" w:firstRow="1" w:lastRow="0" w:firstColumn="1" w:lastColumn="0" w:noHBand="0" w:noVBand="1"/>
      </w:tblPr>
      <w:tblGrid>
        <w:gridCol w:w="1271"/>
        <w:gridCol w:w="2268"/>
        <w:gridCol w:w="5636"/>
      </w:tblGrid>
      <w:tr w:rsidR="00427455" w:rsidRPr="00427455" w14:paraId="6BC00EBA" w14:textId="77777777" w:rsidTr="00427455">
        <w:trPr>
          <w:trHeight w:val="615"/>
        </w:trPr>
        <w:tc>
          <w:tcPr>
            <w:tcW w:w="1271" w:type="dxa"/>
            <w:noWrap/>
            <w:hideMark/>
          </w:tcPr>
          <w:p w14:paraId="1080B5FD" w14:textId="77777777" w:rsidR="00427455" w:rsidRPr="00427455" w:rsidRDefault="00427455" w:rsidP="00427455">
            <w:pPr>
              <w:spacing w:beforeLines="50" w:before="120" w:line="360" w:lineRule="auto"/>
              <w:jc w:val="center"/>
              <w:rPr>
                <w:rFonts w:ascii="仿宋" w:eastAsia="仿宋" w:hAnsi="仿宋"/>
                <w:b/>
                <w:bCs/>
                <w:sz w:val="24"/>
                <w:szCs w:val="24"/>
              </w:rPr>
            </w:pPr>
            <w:r w:rsidRPr="00427455">
              <w:rPr>
                <w:rFonts w:ascii="仿宋" w:eastAsia="仿宋" w:hAnsi="仿宋" w:hint="eastAsia"/>
                <w:b/>
                <w:bCs/>
                <w:sz w:val="24"/>
                <w:szCs w:val="24"/>
              </w:rPr>
              <w:t>模块</w:t>
            </w:r>
          </w:p>
        </w:tc>
        <w:tc>
          <w:tcPr>
            <w:tcW w:w="2268" w:type="dxa"/>
            <w:noWrap/>
            <w:hideMark/>
          </w:tcPr>
          <w:p w14:paraId="34D25EFD" w14:textId="77777777" w:rsidR="00427455" w:rsidRPr="00427455" w:rsidRDefault="00427455" w:rsidP="00427455">
            <w:pPr>
              <w:spacing w:beforeLines="50" w:before="120" w:line="360" w:lineRule="auto"/>
              <w:jc w:val="center"/>
              <w:rPr>
                <w:rFonts w:ascii="仿宋" w:eastAsia="仿宋" w:hAnsi="仿宋"/>
                <w:b/>
                <w:bCs/>
                <w:sz w:val="24"/>
                <w:szCs w:val="24"/>
              </w:rPr>
            </w:pPr>
            <w:r w:rsidRPr="00427455">
              <w:rPr>
                <w:rFonts w:ascii="仿宋" w:eastAsia="仿宋" w:hAnsi="仿宋" w:hint="eastAsia"/>
                <w:b/>
                <w:bCs/>
                <w:sz w:val="24"/>
                <w:szCs w:val="24"/>
              </w:rPr>
              <w:t>功能</w:t>
            </w:r>
          </w:p>
        </w:tc>
        <w:tc>
          <w:tcPr>
            <w:tcW w:w="5636" w:type="dxa"/>
            <w:noWrap/>
            <w:hideMark/>
          </w:tcPr>
          <w:p w14:paraId="0592CC9B" w14:textId="77777777" w:rsidR="00427455" w:rsidRPr="00427455" w:rsidRDefault="00427455" w:rsidP="00427455">
            <w:pPr>
              <w:spacing w:beforeLines="50" w:before="120" w:line="360" w:lineRule="auto"/>
              <w:jc w:val="center"/>
              <w:rPr>
                <w:rFonts w:ascii="仿宋" w:eastAsia="仿宋" w:hAnsi="仿宋"/>
                <w:b/>
                <w:bCs/>
                <w:sz w:val="24"/>
                <w:szCs w:val="24"/>
              </w:rPr>
            </w:pPr>
            <w:r w:rsidRPr="00427455">
              <w:rPr>
                <w:rFonts w:ascii="仿宋" w:eastAsia="仿宋" w:hAnsi="仿宋" w:hint="eastAsia"/>
                <w:b/>
                <w:bCs/>
                <w:sz w:val="24"/>
                <w:szCs w:val="24"/>
              </w:rPr>
              <w:t>功能描述</w:t>
            </w:r>
          </w:p>
        </w:tc>
      </w:tr>
      <w:tr w:rsidR="00427455" w:rsidRPr="00427455" w14:paraId="0723B127" w14:textId="77777777" w:rsidTr="00427455">
        <w:trPr>
          <w:trHeight w:val="3021"/>
        </w:trPr>
        <w:tc>
          <w:tcPr>
            <w:tcW w:w="1271" w:type="dxa"/>
            <w:noWrap/>
            <w:hideMark/>
          </w:tcPr>
          <w:p w14:paraId="4201ED28"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UI设计</w:t>
            </w:r>
          </w:p>
        </w:tc>
        <w:tc>
          <w:tcPr>
            <w:tcW w:w="2268" w:type="dxa"/>
            <w:hideMark/>
          </w:tcPr>
          <w:p w14:paraId="5EF3ED79"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首页及内</w:t>
            </w:r>
            <w:proofErr w:type="gramStart"/>
            <w:r w:rsidRPr="00427455">
              <w:rPr>
                <w:rFonts w:ascii="仿宋" w:eastAsia="仿宋" w:hAnsi="仿宋" w:hint="eastAsia"/>
                <w:b/>
                <w:sz w:val="24"/>
                <w:szCs w:val="24"/>
              </w:rPr>
              <w:t>页所有</w:t>
            </w:r>
            <w:proofErr w:type="gramEnd"/>
            <w:r w:rsidRPr="00427455">
              <w:rPr>
                <w:rFonts w:ascii="仿宋" w:eastAsia="仿宋" w:hAnsi="仿宋" w:hint="eastAsia"/>
                <w:b/>
                <w:sz w:val="24"/>
                <w:szCs w:val="24"/>
              </w:rPr>
              <w:t>UI设计</w:t>
            </w:r>
          </w:p>
        </w:tc>
        <w:tc>
          <w:tcPr>
            <w:tcW w:w="5636" w:type="dxa"/>
            <w:hideMark/>
          </w:tcPr>
          <w:p w14:paraId="4EEA21E8"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根据用户使用习惯，页面设计需要简洁，便于操作，内容呈现有逻辑性</w:t>
            </w:r>
            <w:r w:rsidRPr="00427455">
              <w:rPr>
                <w:rFonts w:ascii="仿宋" w:eastAsia="仿宋" w:hAnsi="仿宋" w:hint="eastAsia"/>
                <w:sz w:val="24"/>
                <w:szCs w:val="24"/>
              </w:rPr>
              <w:br/>
              <w:t>1、小程序的UI设计风格保持一致性，说明平台统一出品；</w:t>
            </w:r>
            <w:r w:rsidRPr="00427455">
              <w:rPr>
                <w:rFonts w:ascii="仿宋" w:eastAsia="仿宋" w:hAnsi="仿宋" w:hint="eastAsia"/>
                <w:sz w:val="24"/>
                <w:szCs w:val="24"/>
              </w:rPr>
              <w:br/>
              <w:t>2、针对性设计内容页，实现信息一致性、风格整体性、页面关联性、UI元素原有性；</w:t>
            </w:r>
            <w:r w:rsidRPr="00427455">
              <w:rPr>
                <w:rFonts w:ascii="仿宋" w:eastAsia="仿宋" w:hAnsi="仿宋" w:hint="eastAsia"/>
                <w:sz w:val="24"/>
                <w:szCs w:val="24"/>
              </w:rPr>
              <w:br/>
              <w:t>3、风格整体性:内容页面设计要具有结构以及色彩的一致性、导航以及背景的统一，这里的统一并不完全一模一样，比如在导航方面，导航内容、顺序一样，但色彩可以采用同一系列的不同色彩等；</w:t>
            </w:r>
            <w:r w:rsidRPr="00427455">
              <w:rPr>
                <w:rFonts w:ascii="仿宋" w:eastAsia="仿宋" w:hAnsi="仿宋" w:hint="eastAsia"/>
                <w:sz w:val="24"/>
                <w:szCs w:val="24"/>
              </w:rPr>
              <w:br/>
              <w:t>4、UI元素原有性：在设计中，个别具有特色的元素（如标准、象征图形、局部设计）重复出现，这些特别元素保持一致性；界面的设计与企业CIS系统中的vi保持一致。</w:t>
            </w:r>
          </w:p>
        </w:tc>
      </w:tr>
      <w:tr w:rsidR="00427455" w:rsidRPr="00427455" w14:paraId="3FE9A25D" w14:textId="77777777" w:rsidTr="00427455">
        <w:trPr>
          <w:trHeight w:val="780"/>
        </w:trPr>
        <w:tc>
          <w:tcPr>
            <w:tcW w:w="1271" w:type="dxa"/>
            <w:noWrap/>
            <w:hideMark/>
          </w:tcPr>
          <w:p w14:paraId="7F4FDFE9"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学院介绍</w:t>
            </w:r>
          </w:p>
        </w:tc>
        <w:tc>
          <w:tcPr>
            <w:tcW w:w="2268" w:type="dxa"/>
            <w:hideMark/>
          </w:tcPr>
          <w:p w14:paraId="364DD712"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1.学院简介</w:t>
            </w:r>
            <w:r w:rsidRPr="00427455">
              <w:rPr>
                <w:rFonts w:ascii="仿宋" w:eastAsia="仿宋" w:hAnsi="仿宋" w:hint="eastAsia"/>
                <w:b/>
                <w:sz w:val="24"/>
                <w:szCs w:val="24"/>
              </w:rPr>
              <w:br/>
              <w:t>2.部门简介</w:t>
            </w:r>
          </w:p>
        </w:tc>
        <w:tc>
          <w:tcPr>
            <w:tcW w:w="5636" w:type="dxa"/>
            <w:noWrap/>
            <w:hideMark/>
          </w:tcPr>
          <w:p w14:paraId="634096E4"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点击后可见，和学院公众号相关联</w:t>
            </w:r>
          </w:p>
        </w:tc>
      </w:tr>
      <w:tr w:rsidR="00427455" w:rsidRPr="00427455" w14:paraId="682EB200" w14:textId="77777777" w:rsidTr="00427455">
        <w:trPr>
          <w:trHeight w:val="510"/>
        </w:trPr>
        <w:tc>
          <w:tcPr>
            <w:tcW w:w="1271" w:type="dxa"/>
            <w:vMerge w:val="restart"/>
            <w:noWrap/>
            <w:hideMark/>
          </w:tcPr>
          <w:p w14:paraId="01069518"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新闻公告</w:t>
            </w:r>
          </w:p>
        </w:tc>
        <w:tc>
          <w:tcPr>
            <w:tcW w:w="2268" w:type="dxa"/>
            <w:noWrap/>
            <w:hideMark/>
          </w:tcPr>
          <w:p w14:paraId="74925BE2" w14:textId="77777777" w:rsidR="00427455" w:rsidRPr="00427455" w:rsidRDefault="00427455" w:rsidP="00427455">
            <w:pPr>
              <w:spacing w:beforeLines="50" w:before="120" w:line="360" w:lineRule="auto"/>
              <w:rPr>
                <w:rFonts w:ascii="仿宋" w:eastAsia="仿宋" w:hAnsi="仿宋"/>
                <w:b/>
                <w:sz w:val="24"/>
                <w:szCs w:val="24"/>
              </w:rPr>
            </w:pPr>
            <w:r>
              <w:rPr>
                <w:rFonts w:ascii="仿宋" w:eastAsia="仿宋" w:hAnsi="仿宋" w:hint="eastAsia"/>
                <w:b/>
                <w:sz w:val="24"/>
                <w:szCs w:val="24"/>
              </w:rPr>
              <w:t>学院及部门</w:t>
            </w:r>
            <w:r w:rsidRPr="00427455">
              <w:rPr>
                <w:rFonts w:ascii="仿宋" w:eastAsia="仿宋" w:hAnsi="仿宋" w:hint="eastAsia"/>
                <w:b/>
                <w:sz w:val="24"/>
                <w:szCs w:val="24"/>
              </w:rPr>
              <w:t>动态</w:t>
            </w:r>
          </w:p>
        </w:tc>
        <w:tc>
          <w:tcPr>
            <w:tcW w:w="5636" w:type="dxa"/>
            <w:noWrap/>
            <w:hideMark/>
          </w:tcPr>
          <w:p w14:paraId="2DDBE6B6"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点击后可见</w:t>
            </w:r>
          </w:p>
        </w:tc>
      </w:tr>
      <w:tr w:rsidR="00427455" w:rsidRPr="00427455" w14:paraId="0D7B54CC" w14:textId="77777777" w:rsidTr="00427455">
        <w:trPr>
          <w:trHeight w:val="510"/>
        </w:trPr>
        <w:tc>
          <w:tcPr>
            <w:tcW w:w="1271" w:type="dxa"/>
            <w:vMerge/>
            <w:hideMark/>
          </w:tcPr>
          <w:p w14:paraId="626F9AB1" w14:textId="77777777" w:rsidR="00427455" w:rsidRPr="00427455" w:rsidRDefault="00427455" w:rsidP="00427455">
            <w:pPr>
              <w:spacing w:beforeLines="50" w:before="120" w:line="360" w:lineRule="auto"/>
              <w:rPr>
                <w:rFonts w:ascii="仿宋" w:eastAsia="仿宋" w:hAnsi="仿宋"/>
                <w:b/>
                <w:sz w:val="24"/>
                <w:szCs w:val="24"/>
              </w:rPr>
            </w:pPr>
          </w:p>
        </w:tc>
        <w:tc>
          <w:tcPr>
            <w:tcW w:w="2268" w:type="dxa"/>
            <w:noWrap/>
            <w:hideMark/>
          </w:tcPr>
          <w:p w14:paraId="6E8E5955"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月度课表</w:t>
            </w:r>
          </w:p>
        </w:tc>
        <w:tc>
          <w:tcPr>
            <w:tcW w:w="5636" w:type="dxa"/>
            <w:noWrap/>
            <w:hideMark/>
          </w:tcPr>
          <w:p w14:paraId="6605F455"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 xml:space="preserve">　</w:t>
            </w:r>
          </w:p>
        </w:tc>
      </w:tr>
      <w:tr w:rsidR="00427455" w:rsidRPr="00427455" w14:paraId="2C340B54" w14:textId="77777777" w:rsidTr="00427455">
        <w:trPr>
          <w:trHeight w:val="2181"/>
        </w:trPr>
        <w:tc>
          <w:tcPr>
            <w:tcW w:w="1271" w:type="dxa"/>
            <w:noWrap/>
            <w:hideMark/>
          </w:tcPr>
          <w:p w14:paraId="4F70C982"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lastRenderedPageBreak/>
              <w:t>我的班级</w:t>
            </w:r>
          </w:p>
        </w:tc>
        <w:tc>
          <w:tcPr>
            <w:tcW w:w="2268" w:type="dxa"/>
            <w:hideMark/>
          </w:tcPr>
          <w:p w14:paraId="34EF714B"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1.班级课程表</w:t>
            </w:r>
            <w:r w:rsidRPr="00427455">
              <w:rPr>
                <w:rFonts w:ascii="仿宋" w:eastAsia="仿宋" w:hAnsi="仿宋" w:hint="eastAsia"/>
                <w:b/>
                <w:sz w:val="24"/>
                <w:szCs w:val="24"/>
              </w:rPr>
              <w:br/>
              <w:t>2.班级资料上传（文件、图片）</w:t>
            </w:r>
            <w:r w:rsidRPr="00427455">
              <w:rPr>
                <w:rFonts w:ascii="仿宋" w:eastAsia="仿宋" w:hAnsi="仿宋" w:hint="eastAsia"/>
                <w:b/>
                <w:sz w:val="24"/>
                <w:szCs w:val="24"/>
              </w:rPr>
              <w:br/>
              <w:t>3.班级活动公告</w:t>
            </w:r>
            <w:r w:rsidRPr="00427455">
              <w:rPr>
                <w:rFonts w:ascii="仿宋" w:eastAsia="仿宋" w:hAnsi="仿宋" w:hint="eastAsia"/>
                <w:b/>
                <w:sz w:val="24"/>
                <w:szCs w:val="24"/>
              </w:rPr>
              <w:br/>
              <w:t>4.我的预约</w:t>
            </w:r>
            <w:r w:rsidRPr="00427455">
              <w:rPr>
                <w:rFonts w:ascii="仿宋" w:eastAsia="仿宋" w:hAnsi="仿宋" w:hint="eastAsia"/>
                <w:b/>
                <w:sz w:val="24"/>
                <w:szCs w:val="24"/>
              </w:rPr>
              <w:br/>
              <w:t>5.健康登记</w:t>
            </w:r>
            <w:r w:rsidRPr="00427455">
              <w:rPr>
                <w:rFonts w:ascii="仿宋" w:eastAsia="仿宋" w:hAnsi="仿宋" w:hint="eastAsia"/>
                <w:b/>
                <w:sz w:val="24"/>
                <w:szCs w:val="24"/>
              </w:rPr>
              <w:br/>
              <w:t>6.班级管理及班级通讯录</w:t>
            </w:r>
          </w:p>
        </w:tc>
        <w:tc>
          <w:tcPr>
            <w:tcW w:w="5636" w:type="dxa"/>
            <w:hideMark/>
          </w:tcPr>
          <w:p w14:paraId="60DA27C1"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1.课程、活动公告及提醒</w:t>
            </w:r>
            <w:r w:rsidRPr="00427455">
              <w:rPr>
                <w:rFonts w:ascii="仿宋" w:eastAsia="仿宋" w:hAnsi="仿宋" w:hint="eastAsia"/>
                <w:sz w:val="24"/>
                <w:szCs w:val="24"/>
              </w:rPr>
              <w:br/>
              <w:t>2.预约报名上课、预约参加活动</w:t>
            </w:r>
            <w:r w:rsidRPr="00427455">
              <w:rPr>
                <w:rFonts w:ascii="仿宋" w:eastAsia="仿宋" w:hAnsi="仿宋" w:hint="eastAsia"/>
                <w:sz w:val="24"/>
                <w:szCs w:val="24"/>
              </w:rPr>
              <w:br/>
              <w:t>3.上课前上</w:t>
            </w:r>
            <w:proofErr w:type="gramStart"/>
            <w:r w:rsidRPr="00427455">
              <w:rPr>
                <w:rFonts w:ascii="仿宋" w:eastAsia="仿宋" w:hAnsi="仿宋" w:hint="eastAsia"/>
                <w:sz w:val="24"/>
                <w:szCs w:val="24"/>
              </w:rPr>
              <w:t>传健康码</w:t>
            </w:r>
            <w:proofErr w:type="gramEnd"/>
            <w:r w:rsidRPr="00427455">
              <w:rPr>
                <w:rFonts w:ascii="仿宋" w:eastAsia="仿宋" w:hAnsi="仿宋" w:hint="eastAsia"/>
                <w:sz w:val="24"/>
                <w:szCs w:val="24"/>
              </w:rPr>
              <w:t>、行程卡、48小时核酸检测报告（疫情情况下）</w:t>
            </w:r>
            <w:r w:rsidRPr="00427455">
              <w:rPr>
                <w:rFonts w:ascii="仿宋" w:eastAsia="仿宋" w:hAnsi="仿宋" w:hint="eastAsia"/>
                <w:sz w:val="24"/>
                <w:szCs w:val="24"/>
              </w:rPr>
              <w:br/>
              <w:t>4.管理员可查看所有班委名单、班级公约及班级通讯信息；班主任仅开通所担任班级相关权限</w:t>
            </w:r>
            <w:r>
              <w:rPr>
                <w:rFonts w:ascii="仿宋" w:eastAsia="仿宋" w:hAnsi="仿宋" w:hint="eastAsia"/>
                <w:sz w:val="24"/>
                <w:szCs w:val="24"/>
              </w:rPr>
              <w:t xml:space="preserve">         </w:t>
            </w:r>
            <w:r>
              <w:rPr>
                <w:rFonts w:ascii="仿宋" w:eastAsia="仿宋" w:hAnsi="仿宋" w:hint="eastAsia"/>
                <w:sz w:val="24"/>
                <w:szCs w:val="24"/>
              </w:rPr>
              <w:br/>
            </w:r>
            <w:r w:rsidRPr="00427455">
              <w:rPr>
                <w:rFonts w:ascii="仿宋" w:eastAsia="仿宋" w:hAnsi="仿宋" w:hint="eastAsia"/>
                <w:sz w:val="24"/>
                <w:szCs w:val="24"/>
              </w:rPr>
              <w:t>说明：会员由后台分配，老会员只能查看本班的课程表；</w:t>
            </w:r>
          </w:p>
        </w:tc>
      </w:tr>
      <w:tr w:rsidR="00427455" w:rsidRPr="00427455" w14:paraId="325653CA" w14:textId="77777777" w:rsidTr="00427455">
        <w:trPr>
          <w:trHeight w:val="2520"/>
        </w:trPr>
        <w:tc>
          <w:tcPr>
            <w:tcW w:w="1271" w:type="dxa"/>
            <w:hideMark/>
          </w:tcPr>
          <w:p w14:paraId="63A364CA"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我的学习</w:t>
            </w:r>
          </w:p>
        </w:tc>
        <w:tc>
          <w:tcPr>
            <w:tcW w:w="2268" w:type="dxa"/>
            <w:hideMark/>
          </w:tcPr>
          <w:p w14:paraId="0E5E79F8"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1.学员信息填报</w:t>
            </w:r>
            <w:r w:rsidRPr="00427455">
              <w:rPr>
                <w:rFonts w:ascii="仿宋" w:eastAsia="仿宋" w:hAnsi="仿宋" w:hint="eastAsia"/>
                <w:b/>
                <w:sz w:val="24"/>
                <w:szCs w:val="24"/>
              </w:rPr>
              <w:br/>
              <w:t>2.学员签到</w:t>
            </w:r>
            <w:r w:rsidRPr="00427455">
              <w:rPr>
                <w:rFonts w:ascii="仿宋" w:eastAsia="仿宋" w:hAnsi="仿宋" w:hint="eastAsia"/>
                <w:b/>
                <w:sz w:val="24"/>
                <w:szCs w:val="24"/>
              </w:rPr>
              <w:br/>
              <w:t>3.签到记录</w:t>
            </w:r>
            <w:r w:rsidRPr="00427455">
              <w:rPr>
                <w:rFonts w:ascii="仿宋" w:eastAsia="仿宋" w:hAnsi="仿宋" w:hint="eastAsia"/>
                <w:b/>
                <w:sz w:val="24"/>
                <w:szCs w:val="24"/>
              </w:rPr>
              <w:br/>
              <w:t>4.生日祝福</w:t>
            </w:r>
          </w:p>
        </w:tc>
        <w:tc>
          <w:tcPr>
            <w:tcW w:w="5636" w:type="dxa"/>
            <w:hideMark/>
          </w:tcPr>
          <w:p w14:paraId="5979D7BD"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1.学员前端填写：形成学员信息表后台可下载（设权限）内容含：选择班级、输入姓名、选择性别、选择学历、输入单位名称、输入职务、输入单位地址（后台自动</w:t>
            </w:r>
            <w:proofErr w:type="gramStart"/>
            <w:r w:rsidRPr="00427455">
              <w:rPr>
                <w:rFonts w:ascii="仿宋" w:eastAsia="仿宋" w:hAnsi="仿宋" w:hint="eastAsia"/>
                <w:sz w:val="24"/>
                <w:szCs w:val="24"/>
              </w:rPr>
              <w:t>提取省</w:t>
            </w:r>
            <w:proofErr w:type="gramEnd"/>
            <w:r w:rsidRPr="00427455">
              <w:rPr>
                <w:rFonts w:ascii="仿宋" w:eastAsia="仿宋" w:hAnsi="仿宋" w:hint="eastAsia"/>
                <w:sz w:val="24"/>
                <w:szCs w:val="24"/>
              </w:rPr>
              <w:t>市区）、输入联系方式、输入邮箱、上传身份证照片、上传2寸证件照用于通讯录制作、选择行业或输入行业，选择是否是高新技术企业、专精特新或小区人企业、选择企业规模、选择企业类型</w:t>
            </w:r>
            <w:r w:rsidRPr="00427455">
              <w:rPr>
                <w:rFonts w:ascii="仿宋" w:eastAsia="仿宋" w:hAnsi="仿宋" w:hint="eastAsia"/>
                <w:sz w:val="24"/>
                <w:szCs w:val="24"/>
              </w:rPr>
              <w:br/>
              <w:t>2.学员手机号为唯一识别码（签到码），每次</w:t>
            </w:r>
            <w:proofErr w:type="gramStart"/>
            <w:r w:rsidRPr="00427455">
              <w:rPr>
                <w:rFonts w:ascii="仿宋" w:eastAsia="仿宋" w:hAnsi="仿宋" w:hint="eastAsia"/>
                <w:sz w:val="24"/>
                <w:szCs w:val="24"/>
              </w:rPr>
              <w:t>上课扫码签到</w:t>
            </w:r>
            <w:proofErr w:type="gramEnd"/>
            <w:r w:rsidRPr="00427455">
              <w:rPr>
                <w:rFonts w:ascii="仿宋" w:eastAsia="仿宋" w:hAnsi="仿宋" w:hint="eastAsia"/>
                <w:sz w:val="24"/>
                <w:szCs w:val="24"/>
              </w:rPr>
              <w:t xml:space="preserve"> （一个班一个码）</w:t>
            </w:r>
            <w:r>
              <w:rPr>
                <w:rFonts w:ascii="仿宋" w:eastAsia="仿宋" w:hAnsi="仿宋" w:hint="eastAsia"/>
                <w:sz w:val="24"/>
                <w:szCs w:val="24"/>
              </w:rPr>
              <w:t>;</w:t>
            </w:r>
            <w:r w:rsidRPr="00427455">
              <w:rPr>
                <w:rFonts w:ascii="仿宋" w:eastAsia="仿宋" w:hAnsi="仿宋" w:hint="eastAsia"/>
                <w:sz w:val="24"/>
                <w:szCs w:val="24"/>
              </w:rPr>
              <w:br/>
              <w:t xml:space="preserve">3.形成学员签到记录点击后可见，后台可下载（以班级为单位） （每次上课有一个签到记录表）  </w:t>
            </w:r>
            <w:r w:rsidRPr="00427455">
              <w:rPr>
                <w:rFonts w:ascii="仿宋" w:eastAsia="仿宋" w:hAnsi="仿宋" w:hint="eastAsia"/>
                <w:sz w:val="24"/>
                <w:szCs w:val="24"/>
              </w:rPr>
              <w:br/>
              <w:t>4.自动推送生日祝福信息</w:t>
            </w:r>
            <w:r>
              <w:rPr>
                <w:rFonts w:ascii="仿宋" w:eastAsia="仿宋" w:hAnsi="仿宋" w:hint="eastAsia"/>
                <w:sz w:val="24"/>
                <w:szCs w:val="24"/>
              </w:rPr>
              <w:t>;</w:t>
            </w:r>
          </w:p>
        </w:tc>
      </w:tr>
      <w:tr w:rsidR="00427455" w:rsidRPr="00427455" w14:paraId="5E9326B6" w14:textId="77777777" w:rsidTr="00427455">
        <w:trPr>
          <w:trHeight w:val="1599"/>
        </w:trPr>
        <w:tc>
          <w:tcPr>
            <w:tcW w:w="1271" w:type="dxa"/>
            <w:noWrap/>
            <w:hideMark/>
          </w:tcPr>
          <w:p w14:paraId="34D935F7"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项目推广</w:t>
            </w:r>
          </w:p>
        </w:tc>
        <w:tc>
          <w:tcPr>
            <w:tcW w:w="2268" w:type="dxa"/>
            <w:hideMark/>
          </w:tcPr>
          <w:p w14:paraId="0BF80672"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1.重点项目推介</w:t>
            </w:r>
            <w:r w:rsidRPr="00427455">
              <w:rPr>
                <w:rFonts w:ascii="仿宋" w:eastAsia="仿宋" w:hAnsi="仿宋" w:hint="eastAsia"/>
                <w:b/>
                <w:sz w:val="24"/>
                <w:szCs w:val="24"/>
              </w:rPr>
              <w:br/>
              <w:t>2.培训项目</w:t>
            </w:r>
            <w:r w:rsidRPr="00427455">
              <w:rPr>
                <w:rFonts w:ascii="仿宋" w:eastAsia="仿宋" w:hAnsi="仿宋" w:hint="eastAsia"/>
                <w:b/>
                <w:sz w:val="24"/>
                <w:szCs w:val="24"/>
              </w:rPr>
              <w:br/>
              <w:t>3.试听（免费，需填表，健康登记等）</w:t>
            </w:r>
          </w:p>
        </w:tc>
        <w:tc>
          <w:tcPr>
            <w:tcW w:w="5636" w:type="dxa"/>
            <w:hideMark/>
          </w:tcPr>
          <w:p w14:paraId="451C025B"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1.点击后可见，浮标或专栏显示</w:t>
            </w:r>
            <w:r>
              <w:rPr>
                <w:rFonts w:ascii="仿宋" w:eastAsia="仿宋" w:hAnsi="仿宋" w:hint="eastAsia"/>
                <w:sz w:val="24"/>
                <w:szCs w:val="24"/>
              </w:rPr>
              <w:t>;</w:t>
            </w:r>
            <w:r w:rsidRPr="00427455">
              <w:rPr>
                <w:rFonts w:ascii="仿宋" w:eastAsia="仿宋" w:hAnsi="仿宋" w:hint="eastAsia"/>
                <w:sz w:val="24"/>
                <w:szCs w:val="24"/>
              </w:rPr>
              <w:br/>
              <w:t>2.项目简章点击即可下载</w:t>
            </w:r>
            <w:r>
              <w:rPr>
                <w:rFonts w:ascii="仿宋" w:eastAsia="仿宋" w:hAnsi="仿宋" w:hint="eastAsia"/>
                <w:sz w:val="24"/>
                <w:szCs w:val="24"/>
              </w:rPr>
              <w:t>;</w:t>
            </w:r>
            <w:r w:rsidRPr="00427455">
              <w:rPr>
                <w:rFonts w:ascii="仿宋" w:eastAsia="仿宋" w:hAnsi="仿宋" w:hint="eastAsia"/>
                <w:sz w:val="24"/>
                <w:szCs w:val="24"/>
              </w:rPr>
              <w:br/>
              <w:t>3.填写推荐人（下拉选择），试听申请表可报名试听课程，（后台对试听数据可以管理）非会员试听一次；</w:t>
            </w:r>
          </w:p>
        </w:tc>
      </w:tr>
      <w:tr w:rsidR="00427455" w:rsidRPr="00427455" w14:paraId="59A4F2C4" w14:textId="77777777" w:rsidTr="00427455">
        <w:trPr>
          <w:trHeight w:val="690"/>
        </w:trPr>
        <w:tc>
          <w:tcPr>
            <w:tcW w:w="1271" w:type="dxa"/>
            <w:noWrap/>
            <w:hideMark/>
          </w:tcPr>
          <w:p w14:paraId="4E410329"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我要报名</w:t>
            </w:r>
          </w:p>
        </w:tc>
        <w:tc>
          <w:tcPr>
            <w:tcW w:w="2268" w:type="dxa"/>
            <w:hideMark/>
          </w:tcPr>
          <w:p w14:paraId="2F231D14"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1.报名通道</w:t>
            </w:r>
          </w:p>
        </w:tc>
        <w:tc>
          <w:tcPr>
            <w:tcW w:w="5636" w:type="dxa"/>
            <w:noWrap/>
            <w:hideMark/>
          </w:tcPr>
          <w:p w14:paraId="711F524B"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点击后填写详细信息后（需填写联系老师或推荐人）</w:t>
            </w:r>
          </w:p>
        </w:tc>
      </w:tr>
      <w:tr w:rsidR="00427455" w:rsidRPr="00427455" w14:paraId="03D2C706" w14:textId="77777777" w:rsidTr="00427455">
        <w:trPr>
          <w:trHeight w:val="416"/>
        </w:trPr>
        <w:tc>
          <w:tcPr>
            <w:tcW w:w="1271" w:type="dxa"/>
            <w:noWrap/>
            <w:hideMark/>
          </w:tcPr>
          <w:p w14:paraId="28023C38"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校友资源</w:t>
            </w:r>
          </w:p>
        </w:tc>
        <w:tc>
          <w:tcPr>
            <w:tcW w:w="2268" w:type="dxa"/>
            <w:hideMark/>
          </w:tcPr>
          <w:p w14:paraId="78CD0336"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1.校友资讯</w:t>
            </w:r>
            <w:r w:rsidRPr="00427455">
              <w:rPr>
                <w:rFonts w:ascii="仿宋" w:eastAsia="仿宋" w:hAnsi="仿宋" w:hint="eastAsia"/>
                <w:b/>
                <w:sz w:val="24"/>
                <w:szCs w:val="24"/>
              </w:rPr>
              <w:br/>
              <w:t>2.校友合作发布</w:t>
            </w:r>
            <w:r w:rsidRPr="00427455">
              <w:rPr>
                <w:rFonts w:ascii="仿宋" w:eastAsia="仿宋" w:hAnsi="仿宋" w:hint="eastAsia"/>
                <w:b/>
                <w:sz w:val="24"/>
                <w:szCs w:val="24"/>
              </w:rPr>
              <w:br/>
              <w:t>3.校友目录清单</w:t>
            </w:r>
          </w:p>
        </w:tc>
        <w:tc>
          <w:tcPr>
            <w:tcW w:w="5636" w:type="dxa"/>
            <w:noWrap/>
            <w:hideMark/>
          </w:tcPr>
          <w:p w14:paraId="6C012AC5"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点击可见</w:t>
            </w:r>
          </w:p>
        </w:tc>
      </w:tr>
      <w:tr w:rsidR="00427455" w:rsidRPr="00427455" w14:paraId="21ED900B" w14:textId="77777777" w:rsidTr="00427455">
        <w:trPr>
          <w:trHeight w:val="639"/>
        </w:trPr>
        <w:tc>
          <w:tcPr>
            <w:tcW w:w="1271" w:type="dxa"/>
            <w:noWrap/>
            <w:hideMark/>
          </w:tcPr>
          <w:p w14:paraId="4829E39B"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lastRenderedPageBreak/>
              <w:t>联系我们</w:t>
            </w:r>
          </w:p>
        </w:tc>
        <w:tc>
          <w:tcPr>
            <w:tcW w:w="2268" w:type="dxa"/>
            <w:noWrap/>
            <w:hideMark/>
          </w:tcPr>
          <w:p w14:paraId="0A0D9484"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联系方式</w:t>
            </w:r>
          </w:p>
        </w:tc>
        <w:tc>
          <w:tcPr>
            <w:tcW w:w="5636" w:type="dxa"/>
            <w:noWrap/>
            <w:hideMark/>
          </w:tcPr>
          <w:p w14:paraId="46075250" w14:textId="77777777" w:rsidR="00427455" w:rsidRPr="00427455" w:rsidRDefault="00427455" w:rsidP="00863B38">
            <w:pPr>
              <w:spacing w:beforeLines="50" w:before="120" w:line="360" w:lineRule="auto"/>
              <w:rPr>
                <w:rFonts w:ascii="仿宋" w:eastAsia="仿宋" w:hAnsi="仿宋"/>
                <w:sz w:val="24"/>
                <w:szCs w:val="24"/>
              </w:rPr>
            </w:pPr>
            <w:r w:rsidRPr="00427455">
              <w:rPr>
                <w:rFonts w:ascii="仿宋" w:eastAsia="仿宋" w:hAnsi="仿宋" w:hint="eastAsia"/>
                <w:sz w:val="24"/>
                <w:szCs w:val="24"/>
              </w:rPr>
              <w:t>点击可直接拨打</w:t>
            </w:r>
          </w:p>
        </w:tc>
      </w:tr>
      <w:tr w:rsidR="00427455" w:rsidRPr="00427455" w14:paraId="54145243" w14:textId="77777777" w:rsidTr="00427455">
        <w:trPr>
          <w:trHeight w:val="540"/>
        </w:trPr>
        <w:tc>
          <w:tcPr>
            <w:tcW w:w="1271" w:type="dxa"/>
            <w:noWrap/>
            <w:hideMark/>
          </w:tcPr>
          <w:p w14:paraId="31BBCCB0"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我要查找</w:t>
            </w:r>
          </w:p>
        </w:tc>
        <w:tc>
          <w:tcPr>
            <w:tcW w:w="2268" w:type="dxa"/>
            <w:noWrap/>
            <w:hideMark/>
          </w:tcPr>
          <w:p w14:paraId="0CA85BD9"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搜索引擎</w:t>
            </w:r>
          </w:p>
        </w:tc>
        <w:tc>
          <w:tcPr>
            <w:tcW w:w="5636" w:type="dxa"/>
            <w:noWrap/>
            <w:hideMark/>
          </w:tcPr>
          <w:p w14:paraId="31D85A7E"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可输入关键字搜索查找内容</w:t>
            </w:r>
          </w:p>
        </w:tc>
      </w:tr>
      <w:tr w:rsidR="00427455" w:rsidRPr="00427455" w14:paraId="43E8E531" w14:textId="77777777" w:rsidTr="00427455">
        <w:trPr>
          <w:trHeight w:val="630"/>
        </w:trPr>
        <w:tc>
          <w:tcPr>
            <w:tcW w:w="1271" w:type="dxa"/>
            <w:noWrap/>
            <w:hideMark/>
          </w:tcPr>
          <w:p w14:paraId="2AA4C0EA"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数据统计</w:t>
            </w:r>
          </w:p>
        </w:tc>
        <w:tc>
          <w:tcPr>
            <w:tcW w:w="2268" w:type="dxa"/>
            <w:noWrap/>
            <w:hideMark/>
          </w:tcPr>
          <w:p w14:paraId="0D898C0E" w14:textId="77777777" w:rsidR="00427455" w:rsidRPr="00427455" w:rsidRDefault="00427455" w:rsidP="00427455">
            <w:pPr>
              <w:spacing w:beforeLines="50" w:before="120" w:line="360" w:lineRule="auto"/>
              <w:rPr>
                <w:rFonts w:ascii="仿宋" w:eastAsia="仿宋" w:hAnsi="仿宋"/>
                <w:b/>
                <w:sz w:val="24"/>
                <w:szCs w:val="24"/>
              </w:rPr>
            </w:pPr>
            <w:r w:rsidRPr="00427455">
              <w:rPr>
                <w:rFonts w:ascii="仿宋" w:eastAsia="仿宋" w:hAnsi="仿宋" w:hint="eastAsia"/>
                <w:b/>
                <w:sz w:val="24"/>
                <w:szCs w:val="24"/>
              </w:rPr>
              <w:t xml:space="preserve">　</w:t>
            </w:r>
          </w:p>
        </w:tc>
        <w:tc>
          <w:tcPr>
            <w:tcW w:w="5636" w:type="dxa"/>
            <w:noWrap/>
            <w:hideMark/>
          </w:tcPr>
          <w:p w14:paraId="70CEADA7" w14:textId="77777777" w:rsidR="00427455" w:rsidRPr="00427455" w:rsidRDefault="00427455" w:rsidP="00427455">
            <w:pPr>
              <w:spacing w:beforeLines="50" w:before="120" w:line="360" w:lineRule="auto"/>
              <w:rPr>
                <w:rFonts w:ascii="仿宋" w:eastAsia="仿宋" w:hAnsi="仿宋"/>
                <w:sz w:val="24"/>
                <w:szCs w:val="24"/>
              </w:rPr>
            </w:pPr>
            <w:r w:rsidRPr="00427455">
              <w:rPr>
                <w:rFonts w:ascii="仿宋" w:eastAsia="仿宋" w:hAnsi="仿宋" w:hint="eastAsia"/>
                <w:sz w:val="24"/>
                <w:szCs w:val="24"/>
              </w:rPr>
              <w:t>以上所有后台能实现数据分析和统计的功能（会员的搜索结果统计）（非会员到会员的成交率）</w:t>
            </w:r>
          </w:p>
        </w:tc>
      </w:tr>
    </w:tbl>
    <w:p w14:paraId="58AD56A6" w14:textId="77777777" w:rsidR="001B65CF" w:rsidRPr="00427455" w:rsidRDefault="001B65CF" w:rsidP="001B65CF">
      <w:pPr>
        <w:spacing w:beforeLines="50" w:before="120" w:line="360" w:lineRule="auto"/>
        <w:rPr>
          <w:rFonts w:ascii="楷体_GB2312" w:eastAsia="楷体_GB2312"/>
          <w:b/>
          <w:sz w:val="28"/>
          <w:szCs w:val="28"/>
        </w:rPr>
      </w:pPr>
    </w:p>
    <w:p w14:paraId="0CE213F2" w14:textId="77777777" w:rsidR="0082602F" w:rsidRPr="00BA6207" w:rsidRDefault="00B46F96" w:rsidP="00BA6207">
      <w:pPr>
        <w:spacing w:afterLines="50" w:after="120" w:line="400" w:lineRule="exact"/>
        <w:ind w:left="210" w:firstLine="420"/>
        <w:rPr>
          <w:rFonts w:ascii="仿宋" w:eastAsia="仿宋" w:hAnsi="仿宋"/>
          <w:b/>
          <w:snapToGrid/>
          <w:kern w:val="2"/>
          <w:sz w:val="28"/>
          <w:szCs w:val="22"/>
        </w:rPr>
      </w:pPr>
      <w:r w:rsidRPr="00BA6207">
        <w:rPr>
          <w:rFonts w:ascii="仿宋" w:eastAsia="仿宋" w:hAnsi="仿宋" w:hint="eastAsia"/>
          <w:b/>
          <w:snapToGrid/>
          <w:kern w:val="2"/>
          <w:sz w:val="28"/>
          <w:szCs w:val="22"/>
        </w:rPr>
        <w:t>三</w:t>
      </w:r>
      <w:r w:rsidR="00EA32B5" w:rsidRPr="00BA6207">
        <w:rPr>
          <w:rFonts w:ascii="仿宋" w:eastAsia="仿宋" w:hAnsi="仿宋" w:hint="eastAsia"/>
          <w:b/>
          <w:snapToGrid/>
          <w:kern w:val="2"/>
          <w:sz w:val="28"/>
          <w:szCs w:val="22"/>
        </w:rPr>
        <w:t>、</w:t>
      </w:r>
      <w:r w:rsidR="0082602F" w:rsidRPr="00BA6207">
        <w:rPr>
          <w:rFonts w:ascii="仿宋" w:eastAsia="仿宋" w:hAnsi="仿宋" w:hint="eastAsia"/>
          <w:b/>
          <w:snapToGrid/>
          <w:kern w:val="2"/>
          <w:sz w:val="28"/>
          <w:szCs w:val="22"/>
        </w:rPr>
        <w:t>提交的成果</w:t>
      </w:r>
    </w:p>
    <w:p w14:paraId="5823E522"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在软件开发过程中，开发单位应按照软件开发要求形成全面详尽的技术资料，确保技术资料的一致性和完整性，并分阶段按时提交。</w:t>
      </w:r>
    </w:p>
    <w:p w14:paraId="741A285C"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软件需求说明书；</w:t>
      </w:r>
    </w:p>
    <w:p w14:paraId="2A8B378D"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系统设计文档（包括概要设计、详细设计、数据库设计）；</w:t>
      </w:r>
    </w:p>
    <w:p w14:paraId="39DEE5E1"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测试报告，包括测试环境、功能点、性能、测试案例等；</w:t>
      </w:r>
    </w:p>
    <w:p w14:paraId="3725B16B"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用户操作手册；</w:t>
      </w:r>
    </w:p>
    <w:p w14:paraId="3C14370E"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管理员维护手册；</w:t>
      </w:r>
    </w:p>
    <w:p w14:paraId="6E90DE1D"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培训手册和培训资料。</w:t>
      </w:r>
    </w:p>
    <w:p w14:paraId="46A5EA0F" w14:textId="77777777" w:rsidR="0082602F" w:rsidRPr="00BA6207" w:rsidRDefault="0082602F" w:rsidP="00BA6207">
      <w:pPr>
        <w:numPr>
          <w:ilvl w:val="0"/>
          <w:numId w:val="3"/>
        </w:numPr>
        <w:spacing w:line="440" w:lineRule="exact"/>
        <w:ind w:left="1049"/>
        <w:rPr>
          <w:rFonts w:ascii="仿宋" w:eastAsia="仿宋" w:hAnsi="仿宋"/>
          <w:sz w:val="24"/>
        </w:rPr>
      </w:pPr>
      <w:r w:rsidRPr="00BA6207">
        <w:rPr>
          <w:rFonts w:ascii="仿宋" w:eastAsia="仿宋" w:hAnsi="仿宋" w:hint="eastAsia"/>
          <w:sz w:val="24"/>
        </w:rPr>
        <w:t>项目总结报告</w:t>
      </w:r>
    </w:p>
    <w:p w14:paraId="66110E19" w14:textId="77777777" w:rsidR="00024BF0" w:rsidRPr="00FE31E0" w:rsidRDefault="00024BF0" w:rsidP="00024BF0">
      <w:pPr>
        <w:widowControl/>
        <w:spacing w:line="560" w:lineRule="atLeast"/>
        <w:ind w:left="840" w:rightChars="-305" w:right="-640"/>
        <w:jc w:val="left"/>
        <w:rPr>
          <w:rFonts w:ascii="楷体_GB2312" w:eastAsia="楷体_GB2312"/>
          <w:color w:val="000000"/>
          <w:sz w:val="24"/>
        </w:rPr>
      </w:pPr>
    </w:p>
    <w:p w14:paraId="3756CE51" w14:textId="77777777" w:rsidR="0082602F" w:rsidRPr="00BA6207" w:rsidRDefault="00B46F96" w:rsidP="00CF7602">
      <w:pPr>
        <w:spacing w:afterLines="50" w:after="120" w:line="400" w:lineRule="exact"/>
        <w:ind w:left="210" w:firstLine="420"/>
        <w:rPr>
          <w:rFonts w:ascii="仿宋" w:eastAsia="仿宋" w:hAnsi="仿宋"/>
          <w:b/>
          <w:snapToGrid/>
          <w:kern w:val="2"/>
          <w:sz w:val="28"/>
          <w:szCs w:val="22"/>
        </w:rPr>
      </w:pPr>
      <w:r w:rsidRPr="00BA6207">
        <w:rPr>
          <w:rFonts w:ascii="仿宋" w:eastAsia="仿宋" w:hAnsi="仿宋" w:hint="eastAsia"/>
          <w:b/>
          <w:snapToGrid/>
          <w:kern w:val="2"/>
          <w:sz w:val="28"/>
          <w:szCs w:val="22"/>
        </w:rPr>
        <w:t>四</w:t>
      </w:r>
      <w:r w:rsidR="00EA32B5" w:rsidRPr="00BA6207">
        <w:rPr>
          <w:rFonts w:ascii="仿宋" w:eastAsia="仿宋" w:hAnsi="仿宋" w:hint="eastAsia"/>
          <w:b/>
          <w:snapToGrid/>
          <w:kern w:val="2"/>
          <w:sz w:val="28"/>
          <w:szCs w:val="22"/>
        </w:rPr>
        <w:t>、</w:t>
      </w:r>
      <w:r w:rsidR="0082602F" w:rsidRPr="00BA6207">
        <w:rPr>
          <w:rFonts w:ascii="仿宋" w:eastAsia="仿宋" w:hAnsi="仿宋" w:hint="eastAsia"/>
          <w:b/>
          <w:snapToGrid/>
          <w:kern w:val="2"/>
          <w:sz w:val="28"/>
          <w:szCs w:val="22"/>
        </w:rPr>
        <w:t>服务与培训要求</w:t>
      </w:r>
    </w:p>
    <w:p w14:paraId="1835CF39" w14:textId="77777777" w:rsidR="0082602F" w:rsidRPr="00BA6207" w:rsidRDefault="0082602F" w:rsidP="00E243AD">
      <w:pPr>
        <w:numPr>
          <w:ilvl w:val="0"/>
          <w:numId w:val="3"/>
        </w:numPr>
        <w:spacing w:line="440" w:lineRule="exact"/>
        <w:ind w:left="1049"/>
        <w:rPr>
          <w:rFonts w:ascii="仿宋" w:eastAsia="仿宋" w:hAnsi="仿宋"/>
          <w:sz w:val="24"/>
        </w:rPr>
      </w:pPr>
      <w:r w:rsidRPr="00BA6207">
        <w:rPr>
          <w:rFonts w:ascii="仿宋" w:eastAsia="仿宋" w:hAnsi="仿宋" w:hint="eastAsia"/>
          <w:sz w:val="24"/>
        </w:rPr>
        <w:t>项目的实施过程中，项目研发人员相对固定，并有专人负责。在保证项目质量和总体进度的前提下，各阶段的计划工期应根据需求的变化作必要的调整。</w:t>
      </w:r>
    </w:p>
    <w:p w14:paraId="635B705B" w14:textId="77777777" w:rsidR="0082602F" w:rsidRPr="00BA6207" w:rsidRDefault="0082602F" w:rsidP="00E243AD">
      <w:pPr>
        <w:numPr>
          <w:ilvl w:val="0"/>
          <w:numId w:val="3"/>
        </w:numPr>
        <w:spacing w:line="440" w:lineRule="exact"/>
        <w:ind w:left="1049"/>
        <w:rPr>
          <w:rFonts w:ascii="仿宋" w:eastAsia="仿宋" w:hAnsi="仿宋"/>
          <w:sz w:val="24"/>
        </w:rPr>
      </w:pPr>
      <w:r w:rsidRPr="00BA6207">
        <w:rPr>
          <w:rFonts w:ascii="仿宋" w:eastAsia="仿宋" w:hAnsi="仿宋" w:hint="eastAsia"/>
          <w:sz w:val="24"/>
        </w:rPr>
        <w:t>维护服务：系统投入运行后设有专门队伍保障系统运行。</w:t>
      </w:r>
    </w:p>
    <w:p w14:paraId="45F24B2B" w14:textId="77777777" w:rsidR="0082602F" w:rsidRPr="00BA6207" w:rsidRDefault="0082602F" w:rsidP="00E243AD">
      <w:pPr>
        <w:numPr>
          <w:ilvl w:val="0"/>
          <w:numId w:val="3"/>
        </w:numPr>
        <w:spacing w:line="440" w:lineRule="exact"/>
        <w:ind w:left="1049"/>
        <w:rPr>
          <w:rFonts w:ascii="仿宋" w:eastAsia="仿宋" w:hAnsi="仿宋"/>
          <w:sz w:val="24"/>
        </w:rPr>
      </w:pPr>
      <w:r w:rsidRPr="00BA6207">
        <w:rPr>
          <w:rFonts w:ascii="仿宋" w:eastAsia="仿宋" w:hAnsi="仿宋" w:hint="eastAsia"/>
          <w:sz w:val="24"/>
        </w:rPr>
        <w:t>售后服务：谈判响应方应提供</w:t>
      </w:r>
      <w:proofErr w:type="gramStart"/>
      <w:r w:rsidRPr="00BA6207">
        <w:rPr>
          <w:rFonts w:ascii="仿宋" w:eastAsia="仿宋" w:hAnsi="仿宋" w:hint="eastAsia"/>
          <w:sz w:val="24"/>
        </w:rPr>
        <w:t>自</w:t>
      </w:r>
      <w:r w:rsidR="00E243AD" w:rsidRPr="00BA6207">
        <w:rPr>
          <w:rFonts w:ascii="仿宋" w:eastAsia="仿宋" w:hAnsi="仿宋" w:hint="eastAsia"/>
          <w:sz w:val="24"/>
        </w:rPr>
        <w:t>项目</w:t>
      </w:r>
      <w:proofErr w:type="gramEnd"/>
      <w:r w:rsidR="00E243AD" w:rsidRPr="00BA6207">
        <w:rPr>
          <w:rFonts w:ascii="仿宋" w:eastAsia="仿宋" w:hAnsi="仿宋" w:hint="eastAsia"/>
          <w:sz w:val="24"/>
        </w:rPr>
        <w:t>验收</w:t>
      </w:r>
      <w:r w:rsidRPr="00BA6207">
        <w:rPr>
          <w:rFonts w:ascii="仿宋" w:eastAsia="仿宋" w:hAnsi="仿宋" w:hint="eastAsia"/>
          <w:sz w:val="24"/>
        </w:rPr>
        <w:t>后提供至少一年的免费维护服务，在系统正常投入运行时，如涉及到方案的调整，谈判响应方应在一周内提出建议方案。</w:t>
      </w:r>
    </w:p>
    <w:p w14:paraId="7B3A90FA" w14:textId="77777777" w:rsidR="0082602F" w:rsidRPr="00BA6207" w:rsidRDefault="0082602F" w:rsidP="00E243AD">
      <w:pPr>
        <w:numPr>
          <w:ilvl w:val="0"/>
          <w:numId w:val="3"/>
        </w:numPr>
        <w:spacing w:line="440" w:lineRule="exact"/>
        <w:ind w:left="1049"/>
        <w:rPr>
          <w:rFonts w:ascii="仿宋" w:eastAsia="仿宋" w:hAnsi="仿宋"/>
          <w:sz w:val="24"/>
        </w:rPr>
      </w:pPr>
      <w:r w:rsidRPr="00BA6207">
        <w:rPr>
          <w:rFonts w:ascii="仿宋" w:eastAsia="仿宋" w:hAnsi="仿宋" w:hint="eastAsia"/>
          <w:sz w:val="24"/>
        </w:rPr>
        <w:t>培训要求：结合项目实施，应</w:t>
      </w:r>
      <w:r w:rsidR="00024BF0" w:rsidRPr="00BA6207">
        <w:rPr>
          <w:rFonts w:ascii="仿宋" w:eastAsia="仿宋" w:hAnsi="仿宋" w:hint="eastAsia"/>
          <w:sz w:val="24"/>
        </w:rPr>
        <w:t>提供包括</w:t>
      </w:r>
      <w:r w:rsidRPr="00BA6207">
        <w:rPr>
          <w:rFonts w:ascii="仿宋" w:eastAsia="仿宋" w:hAnsi="仿宋" w:hint="eastAsia"/>
          <w:sz w:val="24"/>
        </w:rPr>
        <w:t>日常管理、技术跟踪与运维监控等工作的</w:t>
      </w:r>
      <w:r w:rsidR="00024BF0" w:rsidRPr="00BA6207">
        <w:rPr>
          <w:rFonts w:ascii="仿宋" w:eastAsia="仿宋" w:hAnsi="仿宋" w:hint="eastAsia"/>
          <w:sz w:val="24"/>
        </w:rPr>
        <w:t>培训，根据</w:t>
      </w:r>
      <w:r w:rsidRPr="00BA6207">
        <w:rPr>
          <w:rFonts w:ascii="仿宋" w:eastAsia="仿宋" w:hAnsi="仿宋" w:hint="eastAsia"/>
          <w:sz w:val="24"/>
        </w:rPr>
        <w:t>需要提供不少于</w:t>
      </w:r>
      <w:r w:rsidR="00E243AD" w:rsidRPr="00BA6207">
        <w:rPr>
          <w:rFonts w:ascii="仿宋" w:eastAsia="仿宋" w:hAnsi="仿宋" w:hint="eastAsia"/>
          <w:sz w:val="24"/>
        </w:rPr>
        <w:t>三</w:t>
      </w:r>
      <w:r w:rsidRPr="00BA6207">
        <w:rPr>
          <w:rFonts w:ascii="仿宋" w:eastAsia="仿宋" w:hAnsi="仿宋" w:hint="eastAsia"/>
          <w:sz w:val="24"/>
        </w:rPr>
        <w:t>次现场培训。</w:t>
      </w:r>
    </w:p>
    <w:p w14:paraId="10D8B74A" w14:textId="77777777" w:rsidR="009B4F55" w:rsidRDefault="009B4F55" w:rsidP="00BA6207">
      <w:pPr>
        <w:pStyle w:val="1"/>
        <w:snapToGrid w:val="0"/>
        <w:spacing w:before="480" w:after="240" w:line="240" w:lineRule="auto"/>
        <w:rPr>
          <w:rFonts w:ascii="仿宋" w:eastAsia="仿宋" w:hAnsi="仿宋"/>
          <w:sz w:val="32"/>
          <w:szCs w:val="22"/>
        </w:rPr>
      </w:pPr>
      <w:bookmarkStart w:id="25" w:name="_Toc433892078"/>
      <w:bookmarkStart w:id="26" w:name="_Toc434053724"/>
      <w:bookmarkStart w:id="27" w:name="_Toc434416068"/>
      <w:r>
        <w:rPr>
          <w:rFonts w:ascii="仿宋" w:eastAsia="仿宋" w:hAnsi="仿宋" w:hint="eastAsia"/>
          <w:sz w:val="32"/>
          <w:szCs w:val="22"/>
        </w:rPr>
        <w:lastRenderedPageBreak/>
        <w:t>第四部分</w:t>
      </w:r>
      <w:bookmarkEnd w:id="25"/>
      <w:bookmarkEnd w:id="26"/>
      <w:bookmarkEnd w:id="27"/>
      <w:r>
        <w:rPr>
          <w:rFonts w:ascii="仿宋" w:eastAsia="仿宋" w:hAnsi="仿宋" w:hint="eastAsia"/>
          <w:sz w:val="32"/>
          <w:szCs w:val="22"/>
        </w:rPr>
        <w:t xml:space="preserve"> 开发进度及其他要求</w:t>
      </w:r>
    </w:p>
    <w:p w14:paraId="64FC5E15" w14:textId="77777777" w:rsidR="009B4F55" w:rsidRDefault="009B4F55" w:rsidP="00EA32B5">
      <w:pPr>
        <w:pStyle w:val="1"/>
        <w:spacing w:before="240" w:after="0"/>
        <w:ind w:firstLineChars="200" w:firstLine="562"/>
        <w:jc w:val="left"/>
        <w:rPr>
          <w:rFonts w:ascii="仿宋" w:eastAsia="仿宋" w:hAnsi="仿宋"/>
        </w:rPr>
      </w:pPr>
      <w:bookmarkStart w:id="28" w:name="_Toc433892080"/>
      <w:bookmarkStart w:id="29" w:name="_Toc434053726"/>
      <w:bookmarkStart w:id="30" w:name="_Toc434416070"/>
      <w:r>
        <w:rPr>
          <w:rFonts w:ascii="仿宋" w:eastAsia="仿宋" w:hAnsi="仿宋" w:hint="eastAsia"/>
          <w:sz w:val="28"/>
          <w:szCs w:val="28"/>
        </w:rPr>
        <w:t>1</w:t>
      </w:r>
      <w:r>
        <w:rPr>
          <w:rFonts w:ascii="仿宋" w:eastAsia="仿宋" w:hAnsi="仿宋" w:hint="eastAsia"/>
        </w:rPr>
        <w:t>、</w:t>
      </w:r>
      <w:r w:rsidR="00EA32B5">
        <w:rPr>
          <w:rFonts w:ascii="仿宋" w:eastAsia="仿宋" w:hAnsi="仿宋" w:hint="eastAsia"/>
          <w:snapToGrid/>
          <w:kern w:val="2"/>
          <w:sz w:val="28"/>
          <w:szCs w:val="22"/>
        </w:rPr>
        <w:t>进度</w:t>
      </w:r>
      <w:bookmarkEnd w:id="28"/>
      <w:bookmarkEnd w:id="29"/>
      <w:bookmarkEnd w:id="30"/>
      <w:r w:rsidR="00EA32B5">
        <w:rPr>
          <w:rFonts w:ascii="仿宋" w:eastAsia="仿宋" w:hAnsi="仿宋" w:hint="eastAsia"/>
          <w:snapToGrid/>
          <w:kern w:val="2"/>
          <w:sz w:val="28"/>
          <w:szCs w:val="22"/>
        </w:rPr>
        <w:t>要求</w:t>
      </w:r>
    </w:p>
    <w:p w14:paraId="40B2416B" w14:textId="77777777" w:rsidR="00EA32B5" w:rsidRPr="00427455" w:rsidRDefault="009B4F55" w:rsidP="00CF7602">
      <w:pPr>
        <w:spacing w:line="360" w:lineRule="auto"/>
        <w:ind w:firstLineChars="200" w:firstLine="480"/>
        <w:rPr>
          <w:rFonts w:ascii="仿宋" w:eastAsia="仿宋" w:hAnsi="仿宋"/>
          <w:sz w:val="24"/>
        </w:rPr>
      </w:pPr>
      <w:proofErr w:type="gramStart"/>
      <w:r>
        <w:rPr>
          <w:rFonts w:ascii="仿宋" w:eastAsia="仿宋" w:hAnsi="仿宋" w:hint="eastAsia"/>
          <w:sz w:val="24"/>
        </w:rPr>
        <w:t>中标商</w:t>
      </w:r>
      <w:proofErr w:type="gramEnd"/>
      <w:r>
        <w:rPr>
          <w:rFonts w:ascii="仿宋" w:eastAsia="仿宋" w:hAnsi="仿宋" w:hint="eastAsia"/>
          <w:sz w:val="24"/>
        </w:rPr>
        <w:t>在签订合同后，20</w:t>
      </w:r>
      <w:r w:rsidR="009D26DC">
        <w:rPr>
          <w:rFonts w:ascii="仿宋" w:eastAsia="仿宋" w:hAnsi="仿宋"/>
          <w:sz w:val="24"/>
        </w:rPr>
        <w:t>22</w:t>
      </w:r>
      <w:r>
        <w:rPr>
          <w:rFonts w:ascii="仿宋" w:eastAsia="仿宋" w:hAnsi="仿宋" w:hint="eastAsia"/>
          <w:sz w:val="24"/>
        </w:rPr>
        <w:t>年</w:t>
      </w:r>
      <w:r w:rsidR="00CF7602">
        <w:rPr>
          <w:rFonts w:ascii="仿宋" w:eastAsia="仿宋" w:hAnsi="仿宋"/>
          <w:sz w:val="24"/>
        </w:rPr>
        <w:t>9</w:t>
      </w:r>
      <w:r w:rsidRPr="00E243AD">
        <w:rPr>
          <w:rFonts w:ascii="仿宋" w:eastAsia="仿宋" w:hAnsi="仿宋" w:hint="eastAsia"/>
          <w:sz w:val="24"/>
        </w:rPr>
        <w:t>月</w:t>
      </w:r>
      <w:r w:rsidR="0002092F">
        <w:rPr>
          <w:rFonts w:ascii="仿宋" w:eastAsia="仿宋" w:hAnsi="仿宋"/>
          <w:sz w:val="24"/>
        </w:rPr>
        <w:t>1</w:t>
      </w:r>
      <w:r w:rsidRPr="00E243AD">
        <w:rPr>
          <w:rFonts w:ascii="仿宋" w:eastAsia="仿宋" w:hAnsi="仿宋" w:hint="eastAsia"/>
          <w:sz w:val="24"/>
        </w:rPr>
        <w:t>日</w:t>
      </w:r>
      <w:r>
        <w:rPr>
          <w:rFonts w:ascii="仿宋" w:eastAsia="仿宋" w:hAnsi="仿宋" w:hint="eastAsia"/>
          <w:sz w:val="24"/>
        </w:rPr>
        <w:t>前完成</w:t>
      </w:r>
      <w:r w:rsidR="00CF7602">
        <w:rPr>
          <w:rFonts w:ascii="仿宋" w:eastAsia="仿宋" w:hAnsi="仿宋" w:hint="eastAsia"/>
          <w:sz w:val="24"/>
        </w:rPr>
        <w:t>开发</w:t>
      </w:r>
      <w:r>
        <w:rPr>
          <w:rFonts w:ascii="仿宋" w:eastAsia="仿宋" w:hAnsi="仿宋" w:hint="eastAsia"/>
          <w:sz w:val="24"/>
        </w:rPr>
        <w:t>和部署上线工作，</w:t>
      </w:r>
      <w:r w:rsidR="00EA32B5" w:rsidRPr="00427455">
        <w:rPr>
          <w:rFonts w:ascii="仿宋" w:eastAsia="仿宋" w:hAnsi="仿宋" w:hint="eastAsia"/>
          <w:sz w:val="24"/>
        </w:rPr>
        <w:t>系统上线试运行3个月以后，提请项目验收，验收通过后由需方签署验收报告。</w:t>
      </w:r>
    </w:p>
    <w:p w14:paraId="11846E08" w14:textId="77777777" w:rsidR="009B4F55" w:rsidRDefault="00EA32B5" w:rsidP="00F30AE6">
      <w:pPr>
        <w:pStyle w:val="1"/>
        <w:spacing w:after="120"/>
        <w:ind w:firstLineChars="200" w:firstLine="562"/>
        <w:jc w:val="left"/>
        <w:rPr>
          <w:rFonts w:ascii="仿宋" w:eastAsia="仿宋" w:hAnsi="仿宋"/>
          <w:snapToGrid/>
          <w:kern w:val="2"/>
          <w:sz w:val="28"/>
          <w:szCs w:val="22"/>
        </w:rPr>
      </w:pPr>
      <w:r>
        <w:rPr>
          <w:rFonts w:ascii="仿宋" w:eastAsia="仿宋" w:hAnsi="仿宋"/>
          <w:snapToGrid/>
          <w:kern w:val="2"/>
          <w:sz w:val="28"/>
          <w:szCs w:val="22"/>
        </w:rPr>
        <w:t>2</w:t>
      </w:r>
      <w:r w:rsidR="009B4F55">
        <w:rPr>
          <w:rFonts w:ascii="仿宋" w:eastAsia="仿宋" w:hAnsi="仿宋" w:hint="eastAsia"/>
          <w:snapToGrid/>
          <w:kern w:val="2"/>
          <w:sz w:val="28"/>
          <w:szCs w:val="22"/>
        </w:rPr>
        <w:t>、免费维护期</w:t>
      </w:r>
    </w:p>
    <w:p w14:paraId="207DD950" w14:textId="77777777" w:rsidR="009B4F55" w:rsidRDefault="009B4F55">
      <w:pPr>
        <w:spacing w:line="360" w:lineRule="auto"/>
        <w:ind w:firstLineChars="200" w:firstLine="480"/>
        <w:rPr>
          <w:rFonts w:ascii="仿宋" w:eastAsia="仿宋" w:hAnsi="仿宋"/>
          <w:sz w:val="24"/>
        </w:rPr>
      </w:pPr>
      <w:proofErr w:type="gramStart"/>
      <w:r>
        <w:rPr>
          <w:rFonts w:ascii="仿宋" w:eastAsia="仿宋" w:hAnsi="仿宋" w:hint="eastAsia"/>
          <w:sz w:val="24"/>
        </w:rPr>
        <w:t>中标商</w:t>
      </w:r>
      <w:r>
        <w:rPr>
          <w:rFonts w:ascii="仿宋" w:eastAsia="仿宋" w:hAnsi="仿宋" w:hint="eastAsia"/>
          <w:kern w:val="2"/>
          <w:sz w:val="24"/>
          <w:szCs w:val="24"/>
        </w:rPr>
        <w:t>提供自项目</w:t>
      </w:r>
      <w:proofErr w:type="gramEnd"/>
      <w:r>
        <w:rPr>
          <w:rFonts w:ascii="仿宋" w:eastAsia="仿宋" w:hAnsi="仿宋" w:hint="eastAsia"/>
          <w:kern w:val="2"/>
          <w:sz w:val="24"/>
          <w:szCs w:val="24"/>
        </w:rPr>
        <w:t>验收通过之日起一年的免费维护服务，服务内容包括</w:t>
      </w:r>
      <w:r>
        <w:rPr>
          <w:rFonts w:ascii="仿宋" w:eastAsia="仿宋" w:hAnsi="仿宋" w:hint="eastAsia"/>
          <w:sz w:val="24"/>
          <w:szCs w:val="24"/>
        </w:rPr>
        <w:t>软件应用程序更改、</w:t>
      </w:r>
      <w:r>
        <w:rPr>
          <w:rFonts w:ascii="仿宋" w:eastAsia="仿宋" w:hAnsi="仿宋"/>
          <w:sz w:val="24"/>
          <w:szCs w:val="24"/>
        </w:rPr>
        <w:t>软件故障处理</w:t>
      </w:r>
      <w:r>
        <w:rPr>
          <w:rFonts w:ascii="仿宋" w:eastAsia="仿宋" w:hAnsi="仿宋" w:hint="eastAsia"/>
          <w:sz w:val="24"/>
          <w:szCs w:val="24"/>
        </w:rPr>
        <w:t>、软件应用培训</w:t>
      </w:r>
      <w:r>
        <w:rPr>
          <w:rFonts w:ascii="仿宋" w:eastAsia="仿宋" w:hAnsi="仿宋"/>
          <w:sz w:val="24"/>
          <w:szCs w:val="24"/>
        </w:rPr>
        <w:t>、系统咨询</w:t>
      </w:r>
      <w:r>
        <w:rPr>
          <w:rFonts w:ascii="仿宋" w:eastAsia="仿宋" w:hAnsi="仿宋" w:hint="eastAsia"/>
          <w:sz w:val="24"/>
          <w:szCs w:val="24"/>
        </w:rPr>
        <w:t>等支</w:t>
      </w:r>
      <w:r>
        <w:rPr>
          <w:rFonts w:ascii="仿宋" w:eastAsia="仿宋" w:hAnsi="仿宋" w:hint="eastAsia"/>
          <w:kern w:val="2"/>
          <w:sz w:val="24"/>
          <w:szCs w:val="24"/>
        </w:rPr>
        <w:t>持服务。服务规格为全年7*24小时技术支持，半小时内响应，</w:t>
      </w:r>
      <w:r w:rsidR="00184083">
        <w:rPr>
          <w:rFonts w:ascii="仿宋" w:eastAsia="仿宋" w:hAnsi="仿宋"/>
          <w:kern w:val="2"/>
          <w:sz w:val="24"/>
          <w:szCs w:val="24"/>
        </w:rPr>
        <w:t>4</w:t>
      </w:r>
      <w:r>
        <w:rPr>
          <w:rFonts w:ascii="仿宋" w:eastAsia="仿宋" w:hAnsi="仿宋" w:hint="eastAsia"/>
          <w:kern w:val="2"/>
          <w:sz w:val="24"/>
          <w:szCs w:val="24"/>
        </w:rPr>
        <w:t>小时现场服务。</w:t>
      </w:r>
    </w:p>
    <w:p w14:paraId="17069294" w14:textId="77777777" w:rsidR="009B4F55" w:rsidRDefault="00F30AE6" w:rsidP="00F30AE6">
      <w:pPr>
        <w:pStyle w:val="1"/>
        <w:spacing w:after="120"/>
        <w:ind w:firstLineChars="200" w:firstLine="562"/>
        <w:jc w:val="left"/>
        <w:rPr>
          <w:rFonts w:ascii="仿宋" w:eastAsia="仿宋" w:hAnsi="仿宋"/>
          <w:snapToGrid/>
          <w:kern w:val="2"/>
          <w:sz w:val="28"/>
          <w:szCs w:val="22"/>
        </w:rPr>
      </w:pPr>
      <w:r>
        <w:rPr>
          <w:rFonts w:ascii="仿宋" w:eastAsia="仿宋" w:hAnsi="仿宋"/>
          <w:snapToGrid/>
          <w:kern w:val="2"/>
          <w:sz w:val="28"/>
          <w:szCs w:val="22"/>
        </w:rPr>
        <w:t>3</w:t>
      </w:r>
      <w:r w:rsidR="009B4F55">
        <w:rPr>
          <w:rFonts w:ascii="仿宋" w:eastAsia="仿宋" w:hAnsi="仿宋" w:hint="eastAsia"/>
          <w:snapToGrid/>
          <w:kern w:val="2"/>
          <w:sz w:val="28"/>
          <w:szCs w:val="22"/>
        </w:rPr>
        <w:t>、浏览器</w:t>
      </w:r>
      <w:r w:rsidR="000D4B8F">
        <w:rPr>
          <w:rFonts w:ascii="仿宋" w:eastAsia="仿宋" w:hAnsi="仿宋" w:hint="eastAsia"/>
          <w:snapToGrid/>
          <w:kern w:val="2"/>
          <w:sz w:val="28"/>
          <w:szCs w:val="22"/>
        </w:rPr>
        <w:t>及终端</w:t>
      </w:r>
      <w:r w:rsidR="009B4F55">
        <w:rPr>
          <w:rFonts w:ascii="仿宋" w:eastAsia="仿宋" w:hAnsi="仿宋" w:hint="eastAsia"/>
          <w:snapToGrid/>
          <w:kern w:val="2"/>
          <w:sz w:val="28"/>
          <w:szCs w:val="22"/>
        </w:rPr>
        <w:t>支持</w:t>
      </w:r>
    </w:p>
    <w:p w14:paraId="7231FA4D" w14:textId="77777777" w:rsidR="000D4B8F" w:rsidRDefault="009B4F55">
      <w:pPr>
        <w:spacing w:line="360" w:lineRule="auto"/>
        <w:ind w:firstLineChars="200" w:firstLine="480"/>
        <w:rPr>
          <w:rFonts w:ascii="仿宋" w:eastAsia="仿宋" w:hAnsi="仿宋"/>
          <w:kern w:val="2"/>
          <w:sz w:val="24"/>
          <w:szCs w:val="24"/>
        </w:rPr>
      </w:pPr>
      <w:r>
        <w:rPr>
          <w:rFonts w:ascii="仿宋" w:eastAsia="仿宋" w:hAnsi="仿宋" w:hint="eastAsia"/>
          <w:kern w:val="2"/>
          <w:sz w:val="24"/>
          <w:szCs w:val="24"/>
        </w:rPr>
        <w:t>要求开发完成的</w:t>
      </w:r>
      <w:r w:rsidR="000D4B8F">
        <w:rPr>
          <w:rFonts w:ascii="仿宋" w:eastAsia="仿宋" w:hAnsi="仿宋" w:hint="eastAsia"/>
          <w:kern w:val="2"/>
          <w:sz w:val="24"/>
          <w:szCs w:val="24"/>
        </w:rPr>
        <w:t>小程序</w:t>
      </w:r>
      <w:r w:rsidR="00E756FD">
        <w:rPr>
          <w:rFonts w:ascii="仿宋" w:eastAsia="仿宋" w:hAnsi="仿宋" w:hint="eastAsia"/>
          <w:kern w:val="2"/>
          <w:sz w:val="24"/>
          <w:szCs w:val="24"/>
        </w:rPr>
        <w:t>应用</w:t>
      </w:r>
      <w:r>
        <w:rPr>
          <w:rFonts w:ascii="仿宋" w:eastAsia="仿宋" w:hAnsi="仿宋" w:hint="eastAsia"/>
          <w:kern w:val="2"/>
          <w:sz w:val="24"/>
          <w:szCs w:val="24"/>
        </w:rPr>
        <w:t>具有良好的浏览器兼容性，支持主流浏览器360、百度、火狐、google、</w:t>
      </w:r>
      <w:proofErr w:type="spellStart"/>
      <w:r>
        <w:rPr>
          <w:rFonts w:ascii="仿宋" w:eastAsia="仿宋" w:hAnsi="仿宋" w:hint="eastAsia"/>
          <w:kern w:val="2"/>
          <w:sz w:val="24"/>
          <w:szCs w:val="24"/>
        </w:rPr>
        <w:t>safri</w:t>
      </w:r>
      <w:proofErr w:type="spellEnd"/>
      <w:r>
        <w:rPr>
          <w:rFonts w:ascii="仿宋" w:eastAsia="仿宋" w:hAnsi="仿宋" w:hint="eastAsia"/>
          <w:kern w:val="2"/>
          <w:sz w:val="24"/>
          <w:szCs w:val="24"/>
        </w:rPr>
        <w:t>、</w:t>
      </w:r>
      <w:r>
        <w:rPr>
          <w:rFonts w:ascii="仿宋" w:eastAsia="仿宋" w:hAnsi="仿宋"/>
          <w:kern w:val="2"/>
          <w:sz w:val="24"/>
          <w:szCs w:val="24"/>
        </w:rPr>
        <w:t>opera</w:t>
      </w:r>
      <w:r w:rsidR="000D4B8F">
        <w:rPr>
          <w:rFonts w:ascii="仿宋" w:eastAsia="仿宋" w:hAnsi="仿宋" w:hint="eastAsia"/>
          <w:kern w:val="2"/>
          <w:sz w:val="24"/>
          <w:szCs w:val="24"/>
        </w:rPr>
        <w:t>等的访问</w:t>
      </w:r>
      <w:r w:rsidR="00E756FD">
        <w:rPr>
          <w:rFonts w:ascii="仿宋" w:eastAsia="仿宋" w:hAnsi="仿宋" w:hint="eastAsia"/>
          <w:kern w:val="2"/>
          <w:sz w:val="24"/>
          <w:szCs w:val="24"/>
        </w:rPr>
        <w:t>，以及</w:t>
      </w:r>
      <w:r w:rsidR="000D4B8F" w:rsidRPr="000D4B8F">
        <w:rPr>
          <w:rFonts w:ascii="仿宋" w:eastAsia="仿宋" w:hAnsi="仿宋" w:hint="eastAsia"/>
          <w:kern w:val="2"/>
          <w:sz w:val="24"/>
          <w:szCs w:val="24"/>
        </w:rPr>
        <w:t>支持手机、平板电脑等多种移动终端</w:t>
      </w:r>
      <w:proofErr w:type="gramStart"/>
      <w:r w:rsidR="00E756FD">
        <w:rPr>
          <w:rFonts w:ascii="仿宋" w:eastAsia="仿宋" w:hAnsi="仿宋" w:hint="eastAsia"/>
          <w:kern w:val="2"/>
          <w:sz w:val="24"/>
          <w:szCs w:val="24"/>
        </w:rPr>
        <w:t>的微信小</w:t>
      </w:r>
      <w:proofErr w:type="gramEnd"/>
      <w:r w:rsidR="00E756FD">
        <w:rPr>
          <w:rFonts w:ascii="仿宋" w:eastAsia="仿宋" w:hAnsi="仿宋" w:hint="eastAsia"/>
          <w:kern w:val="2"/>
          <w:sz w:val="24"/>
          <w:szCs w:val="24"/>
        </w:rPr>
        <w:t>程序。</w:t>
      </w:r>
    </w:p>
    <w:p w14:paraId="025C4134" w14:textId="77777777" w:rsidR="009B4F55" w:rsidRDefault="00F30AE6" w:rsidP="00F30AE6">
      <w:pPr>
        <w:pStyle w:val="3"/>
        <w:spacing w:beforeLines="100" w:before="240" w:after="240"/>
        <w:ind w:left="0" w:firstLineChars="200" w:firstLine="562"/>
        <w:rPr>
          <w:rFonts w:ascii="仿宋" w:eastAsia="仿宋" w:hAnsi="仿宋"/>
          <w:szCs w:val="22"/>
        </w:rPr>
      </w:pPr>
      <w:r>
        <w:rPr>
          <w:rFonts w:ascii="仿宋" w:eastAsia="仿宋" w:hAnsi="仿宋"/>
        </w:rPr>
        <w:t>4</w:t>
      </w:r>
      <w:r w:rsidR="009B4F55">
        <w:rPr>
          <w:rFonts w:ascii="仿宋" w:eastAsia="仿宋" w:hAnsi="仿宋" w:hint="eastAsia"/>
        </w:rPr>
        <w:t>、</w:t>
      </w:r>
      <w:r w:rsidR="009B4F55">
        <w:rPr>
          <w:rFonts w:ascii="仿宋" w:eastAsia="仿宋" w:hAnsi="仿宋" w:hint="eastAsia"/>
          <w:szCs w:val="22"/>
        </w:rPr>
        <w:t>安全性</w:t>
      </w:r>
    </w:p>
    <w:p w14:paraId="283E2AA7" w14:textId="77777777" w:rsidR="009B4F55" w:rsidRDefault="009B4F55">
      <w:pPr>
        <w:spacing w:line="360" w:lineRule="auto"/>
        <w:ind w:firstLineChars="200" w:firstLine="480"/>
        <w:rPr>
          <w:rFonts w:ascii="仿宋" w:eastAsia="仿宋" w:hAnsi="仿宋"/>
          <w:sz w:val="24"/>
          <w:szCs w:val="24"/>
        </w:rPr>
      </w:pPr>
      <w:proofErr w:type="gramStart"/>
      <w:r>
        <w:rPr>
          <w:rFonts w:ascii="仿宋" w:eastAsia="仿宋" w:hAnsi="仿宋" w:hint="eastAsia"/>
          <w:sz w:val="24"/>
          <w:szCs w:val="24"/>
        </w:rPr>
        <w:t>中标商</w:t>
      </w:r>
      <w:proofErr w:type="gramEnd"/>
      <w:r>
        <w:rPr>
          <w:rFonts w:ascii="仿宋" w:eastAsia="仿宋" w:hAnsi="仿宋" w:hint="eastAsia"/>
          <w:sz w:val="24"/>
          <w:szCs w:val="24"/>
        </w:rPr>
        <w:t>应提供平台安全方案，以实现平台数据的安全性，平台的重要关键信息数据应采用数据库加密或应用系统数据加密相结合的技术</w:t>
      </w:r>
      <w:r w:rsidR="00F30AE6">
        <w:rPr>
          <w:rFonts w:ascii="仿宋" w:eastAsia="仿宋" w:hAnsi="仿宋" w:hint="eastAsia"/>
          <w:sz w:val="24"/>
          <w:szCs w:val="24"/>
        </w:rPr>
        <w:t>，</w:t>
      </w:r>
      <w:r>
        <w:rPr>
          <w:rFonts w:ascii="仿宋" w:eastAsia="仿宋" w:hAnsi="仿宋" w:hint="eastAsia"/>
          <w:sz w:val="24"/>
          <w:szCs w:val="24"/>
        </w:rPr>
        <w:t>平台日志对进入系统的用户的操作进行记录。</w:t>
      </w:r>
    </w:p>
    <w:p w14:paraId="73F71C70" w14:textId="77777777" w:rsidR="009B4F55" w:rsidRDefault="009B4F55">
      <w:pPr>
        <w:pStyle w:val="2"/>
        <w:spacing w:before="240" w:after="120" w:line="360" w:lineRule="auto"/>
        <w:jc w:val="center"/>
        <w:rPr>
          <w:rFonts w:ascii="仿宋" w:eastAsia="仿宋" w:hAnsi="仿宋"/>
          <w:b/>
          <w:sz w:val="32"/>
          <w:szCs w:val="22"/>
        </w:rPr>
      </w:pPr>
      <w:r>
        <w:rPr>
          <w:rFonts w:ascii="仿宋" w:eastAsia="仿宋" w:hAnsi="仿宋" w:hint="eastAsia"/>
          <w:b/>
          <w:sz w:val="32"/>
          <w:szCs w:val="22"/>
        </w:rPr>
        <w:t>第五部分 评标细则</w:t>
      </w:r>
    </w:p>
    <w:p w14:paraId="6A0AE860" w14:textId="77777777" w:rsidR="009B4F55" w:rsidRDefault="00044D8E" w:rsidP="00044D8E">
      <w:pPr>
        <w:spacing w:beforeLines="50" w:before="120" w:afterLines="50" w:after="120" w:line="360" w:lineRule="auto"/>
        <w:ind w:firstLineChars="200" w:firstLine="480"/>
        <w:rPr>
          <w:rFonts w:ascii="仿宋" w:eastAsia="仿宋" w:hAnsi="仿宋"/>
          <w:sz w:val="24"/>
          <w:szCs w:val="24"/>
        </w:rPr>
      </w:pPr>
      <w:r>
        <w:rPr>
          <w:rFonts w:ascii="仿宋" w:eastAsia="仿宋" w:hAnsi="仿宋"/>
          <w:sz w:val="24"/>
          <w:lang w:val="zh-CN"/>
        </w:rPr>
        <w:t>本项目评标采用综合评分法，总分为100分</w:t>
      </w:r>
      <w:r>
        <w:rPr>
          <w:rFonts w:ascii="仿宋" w:eastAsia="仿宋" w:hAnsi="仿宋" w:hint="eastAsia"/>
          <w:sz w:val="24"/>
          <w:lang w:val="zh-CN"/>
        </w:rPr>
        <w:t>，</w:t>
      </w:r>
      <w:r>
        <w:rPr>
          <w:rFonts w:ascii="仿宋" w:eastAsia="仿宋" w:hAnsi="仿宋"/>
          <w:sz w:val="24"/>
          <w:lang w:val="zh-CN"/>
        </w:rPr>
        <w:t>根据综合评标得分由高到低顺序排列</w:t>
      </w:r>
      <w:r>
        <w:rPr>
          <w:rFonts w:ascii="仿宋" w:eastAsia="仿宋" w:hAnsi="仿宋" w:hint="eastAsia"/>
          <w:sz w:val="24"/>
          <w:lang w:val="zh-CN"/>
        </w:rPr>
        <w:t>。其中，</w:t>
      </w:r>
      <w:r>
        <w:rPr>
          <w:rFonts w:ascii="仿宋" w:eastAsia="仿宋" w:hAnsi="仿宋"/>
          <w:sz w:val="24"/>
          <w:lang w:val="zh-CN"/>
        </w:rPr>
        <w:t>得分相同的，按投标报价由低到高顺序排列；得分且报价相同的，按技术得分由高到低顺序排列</w:t>
      </w:r>
      <w:r w:rsidR="009B4F55">
        <w:rPr>
          <w:rFonts w:ascii="仿宋" w:eastAsia="仿宋" w:hAnsi="仿宋" w:hint="eastAsia"/>
          <w:sz w:val="24"/>
          <w:szCs w:val="24"/>
          <w:lang w:val="zh-CN"/>
        </w:rPr>
        <w:t>，具体评标细则如下：</w:t>
      </w:r>
    </w:p>
    <w:p w14:paraId="3F819619" w14:textId="77777777" w:rsidR="009B4F55" w:rsidRPr="00F30AE6" w:rsidRDefault="009B4F55">
      <w:pPr>
        <w:spacing w:line="360" w:lineRule="auto"/>
        <w:ind w:firstLineChars="200" w:firstLine="482"/>
        <w:rPr>
          <w:rFonts w:ascii="仿宋" w:eastAsia="仿宋" w:hAnsi="仿宋"/>
          <w:b/>
          <w:sz w:val="24"/>
          <w:szCs w:val="24"/>
          <w:lang w:val="zh-CN"/>
        </w:rPr>
      </w:pPr>
      <w:r w:rsidRPr="00F30AE6">
        <w:rPr>
          <w:rFonts w:ascii="仿宋" w:eastAsia="仿宋" w:hAnsi="仿宋" w:hint="eastAsia"/>
          <w:b/>
          <w:sz w:val="24"/>
          <w:szCs w:val="24"/>
          <w:lang w:val="zh-CN"/>
        </w:rPr>
        <w:t xml:space="preserve"> 1、应标公司的经验和实力情况，主要包括公司综合实力、资质、同类项目建设经验等方面的因素，所占分值</w:t>
      </w:r>
      <w:r w:rsidR="00594D06" w:rsidRPr="00F30AE6">
        <w:rPr>
          <w:rFonts w:ascii="仿宋" w:eastAsia="仿宋" w:hAnsi="仿宋"/>
          <w:b/>
          <w:sz w:val="24"/>
          <w:szCs w:val="24"/>
        </w:rPr>
        <w:t>1</w:t>
      </w:r>
      <w:r w:rsidR="00101C7F">
        <w:rPr>
          <w:rFonts w:ascii="仿宋" w:eastAsia="仿宋" w:hAnsi="仿宋"/>
          <w:b/>
          <w:sz w:val="24"/>
          <w:szCs w:val="24"/>
        </w:rPr>
        <w:t>0</w:t>
      </w:r>
      <w:r w:rsidRPr="00F30AE6">
        <w:rPr>
          <w:rFonts w:ascii="仿宋" w:eastAsia="仿宋" w:hAnsi="仿宋" w:hint="eastAsia"/>
          <w:b/>
          <w:sz w:val="24"/>
          <w:szCs w:val="24"/>
          <w:lang w:val="zh-CN"/>
        </w:rPr>
        <w:t>分。</w:t>
      </w:r>
    </w:p>
    <w:p w14:paraId="69681426" w14:textId="77777777" w:rsidR="009B4F55" w:rsidRDefault="009B4F55" w:rsidP="00F30AE6">
      <w:pPr>
        <w:spacing w:line="360" w:lineRule="auto"/>
        <w:ind w:firstLineChars="300" w:firstLine="720"/>
        <w:rPr>
          <w:rFonts w:ascii="仿宋" w:eastAsia="仿宋" w:hAnsi="仿宋"/>
          <w:sz w:val="24"/>
          <w:szCs w:val="24"/>
          <w:lang w:val="zh-CN"/>
        </w:rPr>
      </w:pPr>
      <w:r>
        <w:rPr>
          <w:rFonts w:ascii="仿宋" w:eastAsia="仿宋" w:hAnsi="仿宋" w:hint="eastAsia"/>
          <w:sz w:val="24"/>
          <w:szCs w:val="24"/>
          <w:lang w:val="zh-CN"/>
        </w:rPr>
        <w:t>评审要点为：</w:t>
      </w:r>
    </w:p>
    <w:p w14:paraId="58D9D231"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w:t>
      </w:r>
      <w:r>
        <w:rPr>
          <w:rFonts w:ascii="仿宋" w:eastAsia="仿宋" w:hAnsi="仿宋" w:hint="eastAsia"/>
          <w:sz w:val="24"/>
          <w:szCs w:val="24"/>
        </w:rPr>
        <w:t>1）</w:t>
      </w:r>
      <w:r>
        <w:rPr>
          <w:rFonts w:ascii="仿宋" w:eastAsia="仿宋" w:hAnsi="仿宋" w:hint="eastAsia"/>
          <w:sz w:val="24"/>
          <w:szCs w:val="24"/>
          <w:lang w:val="zh-CN"/>
        </w:rPr>
        <w:t>应标公司的综合实力、</w:t>
      </w:r>
      <w:r>
        <w:rPr>
          <w:rFonts w:ascii="仿宋" w:eastAsia="仿宋" w:hAnsi="仿宋" w:hint="eastAsia"/>
          <w:sz w:val="24"/>
          <w:szCs w:val="24"/>
        </w:rPr>
        <w:t>资质</w:t>
      </w:r>
      <w:r>
        <w:rPr>
          <w:rFonts w:ascii="仿宋" w:eastAsia="仿宋" w:hAnsi="仿宋" w:hint="eastAsia"/>
          <w:sz w:val="24"/>
          <w:szCs w:val="24"/>
          <w:lang w:val="zh-CN"/>
        </w:rPr>
        <w:t>和信誉等情况；</w:t>
      </w:r>
    </w:p>
    <w:p w14:paraId="37617A38"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w:t>
      </w:r>
      <w:r>
        <w:rPr>
          <w:rFonts w:ascii="仿宋" w:eastAsia="仿宋" w:hAnsi="仿宋" w:hint="eastAsia"/>
          <w:sz w:val="24"/>
          <w:szCs w:val="24"/>
        </w:rPr>
        <w:t>2）</w:t>
      </w:r>
      <w:r>
        <w:rPr>
          <w:rFonts w:ascii="仿宋" w:eastAsia="仿宋" w:hAnsi="仿宋" w:hint="eastAsia"/>
          <w:sz w:val="24"/>
          <w:szCs w:val="24"/>
          <w:lang w:val="zh-CN"/>
        </w:rPr>
        <w:t>从事同类项目建设的有关业绩；</w:t>
      </w:r>
    </w:p>
    <w:p w14:paraId="319A76B5"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lastRenderedPageBreak/>
        <w:t>（</w:t>
      </w:r>
      <w:r>
        <w:rPr>
          <w:rFonts w:ascii="仿宋" w:eastAsia="仿宋" w:hAnsi="仿宋" w:hint="eastAsia"/>
          <w:sz w:val="24"/>
          <w:szCs w:val="24"/>
        </w:rPr>
        <w:t>3）</w:t>
      </w:r>
      <w:r>
        <w:rPr>
          <w:rFonts w:ascii="仿宋" w:eastAsia="仿宋" w:hAnsi="仿宋" w:hint="eastAsia"/>
          <w:sz w:val="24"/>
          <w:szCs w:val="24"/>
          <w:lang w:val="zh-CN"/>
        </w:rPr>
        <w:t>投标文件整体质量评价；</w:t>
      </w:r>
    </w:p>
    <w:p w14:paraId="0DC8D8B8" w14:textId="77777777" w:rsidR="009B4F55" w:rsidRDefault="009B4F55">
      <w:pPr>
        <w:spacing w:line="360" w:lineRule="auto"/>
        <w:ind w:firstLineChars="200" w:firstLine="480"/>
        <w:rPr>
          <w:rFonts w:ascii="仿宋" w:eastAsia="仿宋" w:hAnsi="仿宋"/>
          <w:sz w:val="24"/>
          <w:szCs w:val="24"/>
          <w:lang w:val="zh-CN"/>
        </w:rPr>
      </w:pPr>
    </w:p>
    <w:p w14:paraId="6D2ED1F3" w14:textId="77777777" w:rsidR="009B4F55" w:rsidRPr="00F30AE6" w:rsidRDefault="009B4F55">
      <w:pPr>
        <w:spacing w:line="360" w:lineRule="auto"/>
        <w:ind w:firstLineChars="200" w:firstLine="482"/>
        <w:rPr>
          <w:rFonts w:ascii="仿宋" w:eastAsia="仿宋" w:hAnsi="仿宋"/>
          <w:b/>
          <w:sz w:val="24"/>
          <w:szCs w:val="24"/>
          <w:lang w:val="zh-CN"/>
        </w:rPr>
      </w:pPr>
      <w:r w:rsidRPr="00F30AE6">
        <w:rPr>
          <w:rFonts w:ascii="仿宋" w:eastAsia="仿宋" w:hAnsi="仿宋" w:hint="eastAsia"/>
          <w:b/>
          <w:sz w:val="24"/>
          <w:szCs w:val="24"/>
          <w:lang w:val="zh-CN"/>
        </w:rPr>
        <w:t>2、技术方案，主要包括应标方案与需求的吻合程度等方面的因素，所占分值</w:t>
      </w:r>
      <w:r w:rsidRPr="00F30AE6">
        <w:rPr>
          <w:rFonts w:ascii="仿宋" w:eastAsia="仿宋" w:hAnsi="仿宋" w:hint="eastAsia"/>
          <w:b/>
          <w:sz w:val="24"/>
          <w:szCs w:val="24"/>
        </w:rPr>
        <w:t>4</w:t>
      </w:r>
      <w:r w:rsidR="00594D06" w:rsidRPr="00F30AE6">
        <w:rPr>
          <w:rFonts w:ascii="仿宋" w:eastAsia="仿宋" w:hAnsi="仿宋"/>
          <w:b/>
          <w:sz w:val="24"/>
          <w:szCs w:val="24"/>
          <w:lang w:val="zh-CN"/>
        </w:rPr>
        <w:t>5</w:t>
      </w:r>
      <w:r w:rsidRPr="00F30AE6">
        <w:rPr>
          <w:rFonts w:ascii="仿宋" w:eastAsia="仿宋" w:hAnsi="仿宋" w:hint="eastAsia"/>
          <w:b/>
          <w:sz w:val="24"/>
          <w:szCs w:val="24"/>
          <w:lang w:val="zh-CN"/>
        </w:rPr>
        <w:t>分。</w:t>
      </w:r>
    </w:p>
    <w:p w14:paraId="38393F94" w14:textId="77777777" w:rsidR="009B4F55" w:rsidRDefault="009B4F55" w:rsidP="00F30AE6">
      <w:pPr>
        <w:spacing w:line="360" w:lineRule="auto"/>
        <w:ind w:firstLineChars="300" w:firstLine="720"/>
        <w:rPr>
          <w:rFonts w:ascii="仿宋" w:eastAsia="仿宋" w:hAnsi="仿宋"/>
          <w:sz w:val="24"/>
          <w:szCs w:val="24"/>
          <w:lang w:val="zh-CN"/>
        </w:rPr>
      </w:pPr>
      <w:r>
        <w:rPr>
          <w:rFonts w:ascii="仿宋" w:eastAsia="仿宋" w:hAnsi="仿宋" w:hint="eastAsia"/>
          <w:sz w:val="24"/>
          <w:szCs w:val="24"/>
          <w:lang w:val="zh-CN"/>
        </w:rPr>
        <w:t>评审要点为：</w:t>
      </w:r>
    </w:p>
    <w:p w14:paraId="0748E49D"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（1）对项目的理解；</w:t>
      </w:r>
    </w:p>
    <w:p w14:paraId="12771854"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（2）</w:t>
      </w:r>
      <w:r>
        <w:rPr>
          <w:rFonts w:ascii="仿宋" w:eastAsia="仿宋" w:hAnsi="仿宋" w:hint="eastAsia"/>
          <w:sz w:val="24"/>
          <w:szCs w:val="24"/>
        </w:rPr>
        <w:t>技术解决方案、</w:t>
      </w:r>
      <w:r>
        <w:rPr>
          <w:rFonts w:ascii="仿宋" w:eastAsia="仿宋" w:hAnsi="仿宋" w:hint="eastAsia"/>
          <w:sz w:val="24"/>
          <w:szCs w:val="24"/>
          <w:lang w:val="zh-CN"/>
        </w:rPr>
        <w:t>需求分析和重难点</w:t>
      </w:r>
      <w:r>
        <w:rPr>
          <w:rFonts w:ascii="仿宋" w:eastAsia="仿宋" w:hAnsi="仿宋" w:hint="eastAsia"/>
          <w:sz w:val="24"/>
          <w:szCs w:val="24"/>
        </w:rPr>
        <w:t>分析等与用户需求的符合度</w:t>
      </w:r>
      <w:r>
        <w:rPr>
          <w:rFonts w:ascii="仿宋" w:eastAsia="仿宋" w:hAnsi="仿宋" w:hint="eastAsia"/>
          <w:sz w:val="24"/>
          <w:szCs w:val="24"/>
          <w:lang w:val="zh-CN"/>
        </w:rPr>
        <w:t>；</w:t>
      </w:r>
    </w:p>
    <w:p w14:paraId="7DED1851"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（3）产品的先进性及可靠性；</w:t>
      </w:r>
    </w:p>
    <w:p w14:paraId="0BCAD869"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（4）系统部署、进度保证方案、实施方案的合理性及规范性；</w:t>
      </w:r>
    </w:p>
    <w:p w14:paraId="7FDCE6B8"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（5）项目配置人员的工作经历、类似项目经验和资质情况；</w:t>
      </w:r>
    </w:p>
    <w:p w14:paraId="588C11FC" w14:textId="77777777" w:rsidR="009B4F55" w:rsidRDefault="009B4F55">
      <w:pPr>
        <w:spacing w:line="360" w:lineRule="auto"/>
        <w:ind w:firstLineChars="200" w:firstLine="480"/>
        <w:rPr>
          <w:rFonts w:ascii="仿宋" w:eastAsia="仿宋" w:hAnsi="仿宋"/>
          <w:sz w:val="24"/>
          <w:szCs w:val="24"/>
        </w:rPr>
      </w:pPr>
      <w:r>
        <w:rPr>
          <w:rFonts w:ascii="仿宋" w:eastAsia="仿宋" w:hAnsi="仿宋" w:hint="eastAsia"/>
          <w:sz w:val="24"/>
          <w:szCs w:val="24"/>
          <w:lang w:val="zh-CN"/>
        </w:rPr>
        <w:t>（</w:t>
      </w:r>
      <w:r>
        <w:rPr>
          <w:rFonts w:ascii="仿宋" w:eastAsia="仿宋" w:hAnsi="仿宋" w:hint="eastAsia"/>
          <w:sz w:val="24"/>
          <w:szCs w:val="24"/>
        </w:rPr>
        <w:t>6）</w:t>
      </w:r>
      <w:r>
        <w:rPr>
          <w:rFonts w:ascii="仿宋" w:eastAsia="仿宋" w:hAnsi="仿宋" w:hint="eastAsia"/>
          <w:sz w:val="24"/>
          <w:szCs w:val="24"/>
          <w:lang w:val="zh-CN"/>
        </w:rPr>
        <w:t>信息安全保密措施。</w:t>
      </w:r>
    </w:p>
    <w:p w14:paraId="109AD52E" w14:textId="77777777" w:rsidR="009B4F55" w:rsidRDefault="009B4F55">
      <w:pPr>
        <w:spacing w:line="360" w:lineRule="auto"/>
        <w:ind w:firstLineChars="200" w:firstLine="480"/>
        <w:rPr>
          <w:rFonts w:ascii="仿宋" w:eastAsia="仿宋" w:hAnsi="仿宋"/>
          <w:sz w:val="24"/>
          <w:szCs w:val="24"/>
          <w:lang w:val="zh-CN"/>
        </w:rPr>
      </w:pPr>
    </w:p>
    <w:p w14:paraId="1EF0F704" w14:textId="77777777" w:rsidR="009B4F55" w:rsidRPr="00F30AE6" w:rsidRDefault="009B4F55">
      <w:pPr>
        <w:spacing w:line="360" w:lineRule="auto"/>
        <w:ind w:firstLineChars="200" w:firstLine="482"/>
        <w:rPr>
          <w:rFonts w:ascii="仿宋" w:eastAsia="仿宋" w:hAnsi="仿宋"/>
          <w:b/>
          <w:sz w:val="24"/>
          <w:szCs w:val="24"/>
          <w:lang w:val="zh-CN"/>
        </w:rPr>
      </w:pPr>
      <w:r w:rsidRPr="00F30AE6">
        <w:rPr>
          <w:rFonts w:ascii="仿宋" w:eastAsia="仿宋" w:hAnsi="仿宋" w:hint="eastAsia"/>
          <w:b/>
          <w:sz w:val="24"/>
          <w:szCs w:val="24"/>
          <w:lang w:val="zh-CN"/>
        </w:rPr>
        <w:t>3、服务承诺和优惠，主要包含服务承诺及优惠等方面的因素，所占分值</w:t>
      </w:r>
      <w:r w:rsidRPr="00F30AE6">
        <w:rPr>
          <w:rFonts w:ascii="仿宋" w:eastAsia="仿宋" w:hAnsi="仿宋" w:hint="eastAsia"/>
          <w:b/>
          <w:sz w:val="24"/>
          <w:szCs w:val="24"/>
        </w:rPr>
        <w:t>1</w:t>
      </w:r>
      <w:r w:rsidR="00594D06" w:rsidRPr="00F30AE6">
        <w:rPr>
          <w:rFonts w:ascii="仿宋" w:eastAsia="仿宋" w:hAnsi="仿宋"/>
          <w:b/>
          <w:sz w:val="24"/>
          <w:szCs w:val="24"/>
          <w:lang w:val="zh-CN"/>
        </w:rPr>
        <w:t>5</w:t>
      </w:r>
      <w:r w:rsidRPr="00F30AE6">
        <w:rPr>
          <w:rFonts w:ascii="仿宋" w:eastAsia="仿宋" w:hAnsi="仿宋" w:hint="eastAsia"/>
          <w:b/>
          <w:sz w:val="24"/>
          <w:szCs w:val="24"/>
          <w:lang w:val="zh-CN"/>
        </w:rPr>
        <w:t>分。</w:t>
      </w:r>
    </w:p>
    <w:p w14:paraId="1D411BDD" w14:textId="77777777" w:rsidR="009B4F55" w:rsidRDefault="009B4F55" w:rsidP="00F30AE6">
      <w:pPr>
        <w:spacing w:line="360" w:lineRule="auto"/>
        <w:ind w:firstLineChars="300" w:firstLine="720"/>
        <w:rPr>
          <w:rFonts w:ascii="仿宋" w:eastAsia="仿宋" w:hAnsi="仿宋"/>
          <w:sz w:val="24"/>
          <w:szCs w:val="24"/>
          <w:lang w:val="zh-CN"/>
        </w:rPr>
      </w:pPr>
      <w:r>
        <w:rPr>
          <w:rFonts w:ascii="仿宋" w:eastAsia="仿宋" w:hAnsi="仿宋" w:hint="eastAsia"/>
          <w:sz w:val="24"/>
          <w:szCs w:val="24"/>
          <w:lang w:val="zh-CN"/>
        </w:rPr>
        <w:t>评审要点为：</w:t>
      </w:r>
    </w:p>
    <w:p w14:paraId="65D6A4BB"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（1）</w:t>
      </w:r>
      <w:r>
        <w:rPr>
          <w:rFonts w:ascii="仿宋" w:eastAsia="仿宋" w:hAnsi="仿宋" w:hint="eastAsia"/>
          <w:sz w:val="24"/>
          <w:szCs w:val="24"/>
        </w:rPr>
        <w:t>维护</w:t>
      </w:r>
      <w:r>
        <w:rPr>
          <w:rFonts w:ascii="仿宋" w:eastAsia="仿宋" w:hAnsi="仿宋" w:hint="eastAsia"/>
          <w:sz w:val="24"/>
          <w:szCs w:val="24"/>
          <w:lang w:val="zh-CN"/>
        </w:rPr>
        <w:t>服务</w:t>
      </w:r>
      <w:r>
        <w:rPr>
          <w:rFonts w:ascii="仿宋" w:eastAsia="仿宋" w:hAnsi="仿宋" w:hint="eastAsia"/>
          <w:sz w:val="24"/>
          <w:szCs w:val="24"/>
        </w:rPr>
        <w:t>方案、</w:t>
      </w:r>
      <w:r>
        <w:rPr>
          <w:rFonts w:ascii="仿宋" w:eastAsia="仿宋" w:hAnsi="仿宋" w:hint="eastAsia"/>
          <w:sz w:val="24"/>
          <w:szCs w:val="24"/>
          <w:lang w:val="zh-CN"/>
        </w:rPr>
        <w:t>响应时间及承诺；</w:t>
      </w:r>
    </w:p>
    <w:p w14:paraId="767A83A8"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（2）</w:t>
      </w:r>
      <w:r>
        <w:rPr>
          <w:rFonts w:ascii="仿宋" w:eastAsia="仿宋" w:hAnsi="仿宋" w:hint="eastAsia"/>
          <w:sz w:val="24"/>
          <w:szCs w:val="24"/>
        </w:rPr>
        <w:t>培训计划及其承诺</w:t>
      </w:r>
      <w:r>
        <w:rPr>
          <w:rFonts w:ascii="仿宋" w:eastAsia="仿宋" w:hAnsi="仿宋" w:hint="eastAsia"/>
          <w:sz w:val="24"/>
          <w:szCs w:val="24"/>
          <w:lang w:val="zh-CN"/>
        </w:rPr>
        <w:t>；</w:t>
      </w:r>
    </w:p>
    <w:p w14:paraId="5519A92F" w14:textId="77777777" w:rsidR="009B4F55" w:rsidRDefault="009B4F55">
      <w:pPr>
        <w:spacing w:line="360" w:lineRule="auto"/>
        <w:ind w:firstLineChars="200" w:firstLine="480"/>
        <w:rPr>
          <w:rFonts w:ascii="仿宋" w:eastAsia="仿宋" w:hAnsi="仿宋"/>
          <w:sz w:val="24"/>
          <w:szCs w:val="24"/>
        </w:rPr>
      </w:pPr>
      <w:r>
        <w:rPr>
          <w:rFonts w:ascii="仿宋" w:eastAsia="仿宋" w:hAnsi="仿宋" w:hint="eastAsia"/>
          <w:sz w:val="24"/>
          <w:szCs w:val="24"/>
          <w:lang w:val="zh-CN"/>
        </w:rPr>
        <w:t>（</w:t>
      </w:r>
      <w:r>
        <w:rPr>
          <w:rFonts w:ascii="仿宋" w:eastAsia="仿宋" w:hAnsi="仿宋" w:hint="eastAsia"/>
          <w:sz w:val="24"/>
          <w:szCs w:val="24"/>
        </w:rPr>
        <w:t>3）</w:t>
      </w:r>
      <w:r>
        <w:rPr>
          <w:rFonts w:ascii="仿宋" w:eastAsia="仿宋" w:hAnsi="仿宋" w:hint="eastAsia"/>
          <w:sz w:val="24"/>
          <w:szCs w:val="24"/>
          <w:lang w:val="zh-CN"/>
        </w:rPr>
        <w:t>其他优惠措施。</w:t>
      </w:r>
    </w:p>
    <w:p w14:paraId="547C524E" w14:textId="77777777" w:rsidR="009B4F55" w:rsidRPr="002363C2" w:rsidRDefault="009B4F55">
      <w:pPr>
        <w:spacing w:line="360" w:lineRule="auto"/>
        <w:ind w:firstLineChars="200" w:firstLine="480"/>
        <w:rPr>
          <w:rFonts w:ascii="仿宋" w:eastAsia="仿宋" w:hAnsi="仿宋"/>
          <w:sz w:val="24"/>
          <w:szCs w:val="24"/>
        </w:rPr>
      </w:pPr>
    </w:p>
    <w:p w14:paraId="406E5932" w14:textId="77777777" w:rsidR="009B4F55" w:rsidRPr="00F30AE6" w:rsidRDefault="009B4F55">
      <w:pPr>
        <w:spacing w:line="360" w:lineRule="auto"/>
        <w:ind w:firstLineChars="200" w:firstLine="482"/>
        <w:rPr>
          <w:rFonts w:ascii="仿宋" w:eastAsia="仿宋" w:hAnsi="仿宋"/>
          <w:b/>
          <w:sz w:val="24"/>
          <w:szCs w:val="24"/>
        </w:rPr>
      </w:pPr>
      <w:r w:rsidRPr="00F30AE6">
        <w:rPr>
          <w:rFonts w:ascii="仿宋" w:eastAsia="仿宋" w:hAnsi="仿宋" w:hint="eastAsia"/>
          <w:b/>
          <w:sz w:val="24"/>
          <w:szCs w:val="24"/>
        </w:rPr>
        <w:t>4</w:t>
      </w:r>
      <w:r w:rsidRPr="00F30AE6">
        <w:rPr>
          <w:rFonts w:ascii="仿宋" w:eastAsia="仿宋" w:hAnsi="仿宋" w:hint="eastAsia"/>
          <w:b/>
          <w:sz w:val="24"/>
          <w:szCs w:val="24"/>
          <w:lang w:val="zh-CN"/>
        </w:rPr>
        <w:t>、价格</w:t>
      </w:r>
      <w:r w:rsidRPr="00F30AE6">
        <w:rPr>
          <w:rFonts w:ascii="仿宋" w:eastAsia="仿宋" w:hAnsi="仿宋" w:hint="eastAsia"/>
          <w:b/>
          <w:sz w:val="24"/>
          <w:szCs w:val="24"/>
        </w:rPr>
        <w:t>，</w:t>
      </w:r>
      <w:r w:rsidRPr="00F30AE6">
        <w:rPr>
          <w:rFonts w:ascii="仿宋" w:eastAsia="仿宋" w:hAnsi="仿宋" w:hint="eastAsia"/>
          <w:b/>
          <w:sz w:val="24"/>
          <w:szCs w:val="24"/>
          <w:lang w:val="zh-CN"/>
        </w:rPr>
        <w:t>所占分值</w:t>
      </w:r>
      <w:r w:rsidR="00101C7F">
        <w:rPr>
          <w:rFonts w:ascii="仿宋" w:eastAsia="仿宋" w:hAnsi="仿宋"/>
          <w:b/>
          <w:sz w:val="24"/>
          <w:szCs w:val="24"/>
        </w:rPr>
        <w:t>30</w:t>
      </w:r>
      <w:r w:rsidRPr="00F30AE6">
        <w:rPr>
          <w:rFonts w:ascii="仿宋" w:eastAsia="仿宋" w:hAnsi="仿宋" w:hint="eastAsia"/>
          <w:b/>
          <w:sz w:val="24"/>
          <w:szCs w:val="24"/>
          <w:lang w:val="zh-CN"/>
        </w:rPr>
        <w:t>分</w:t>
      </w:r>
    </w:p>
    <w:p w14:paraId="6460AB5A" w14:textId="77777777" w:rsidR="009B4F55" w:rsidRDefault="009B4F55" w:rsidP="00F30AE6">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价格</w:t>
      </w:r>
      <w:proofErr w:type="gramStart"/>
      <w:r>
        <w:rPr>
          <w:rFonts w:ascii="仿宋" w:eastAsia="仿宋" w:hAnsi="仿宋" w:hint="eastAsia"/>
          <w:sz w:val="24"/>
          <w:szCs w:val="24"/>
          <w:lang w:val="zh-CN"/>
        </w:rPr>
        <w:t>分统一</w:t>
      </w:r>
      <w:proofErr w:type="gramEnd"/>
      <w:r>
        <w:rPr>
          <w:rFonts w:ascii="仿宋" w:eastAsia="仿宋" w:hAnsi="仿宋" w:hint="eastAsia"/>
          <w:sz w:val="24"/>
          <w:szCs w:val="24"/>
          <w:lang w:val="zh-CN"/>
        </w:rPr>
        <w:t>采用低价优先法计算，即满足招标文件要求且投标价格最低的投标报价为评标基准价，其价格分为满分。其他投标人的价格</w:t>
      </w:r>
      <w:proofErr w:type="gramStart"/>
      <w:r>
        <w:rPr>
          <w:rFonts w:ascii="仿宋" w:eastAsia="仿宋" w:hAnsi="仿宋" w:hint="eastAsia"/>
          <w:sz w:val="24"/>
          <w:szCs w:val="24"/>
          <w:lang w:val="zh-CN"/>
        </w:rPr>
        <w:t>分统一</w:t>
      </w:r>
      <w:proofErr w:type="gramEnd"/>
      <w:r>
        <w:rPr>
          <w:rFonts w:ascii="仿宋" w:eastAsia="仿宋" w:hAnsi="仿宋" w:hint="eastAsia"/>
          <w:sz w:val="24"/>
          <w:szCs w:val="24"/>
          <w:lang w:val="zh-CN"/>
        </w:rPr>
        <w:t>按照下列公式计算：</w:t>
      </w:r>
    </w:p>
    <w:p w14:paraId="6B9A93E1" w14:textId="77777777" w:rsidR="009B4F55" w:rsidRDefault="009B4F55">
      <w:pPr>
        <w:spacing w:line="360" w:lineRule="auto"/>
        <w:ind w:firstLineChars="200" w:firstLine="480"/>
        <w:rPr>
          <w:rFonts w:ascii="仿宋" w:eastAsia="仿宋" w:hAnsi="仿宋"/>
          <w:sz w:val="24"/>
          <w:szCs w:val="24"/>
          <w:lang w:val="zh-CN"/>
        </w:rPr>
      </w:pPr>
      <w:r>
        <w:rPr>
          <w:rFonts w:ascii="仿宋" w:eastAsia="仿宋" w:hAnsi="仿宋" w:hint="eastAsia"/>
          <w:sz w:val="24"/>
          <w:szCs w:val="24"/>
          <w:lang w:val="zh-CN"/>
        </w:rPr>
        <w:t>投标报价得分=(评标基准价／投标报价)×</w:t>
      </w:r>
      <w:proofErr w:type="gramStart"/>
      <w:r>
        <w:rPr>
          <w:rFonts w:ascii="仿宋" w:eastAsia="仿宋" w:hAnsi="仿宋" w:hint="eastAsia"/>
          <w:sz w:val="24"/>
          <w:szCs w:val="24"/>
          <w:lang w:val="zh-CN"/>
        </w:rPr>
        <w:t>价格权</w:t>
      </w:r>
      <w:proofErr w:type="gramEnd"/>
      <w:r>
        <w:rPr>
          <w:rFonts w:ascii="仿宋" w:eastAsia="仿宋" w:hAnsi="仿宋" w:hint="eastAsia"/>
          <w:sz w:val="24"/>
          <w:szCs w:val="24"/>
          <w:lang w:val="zh-CN"/>
        </w:rPr>
        <w:t>值×100</w:t>
      </w:r>
    </w:p>
    <w:p w14:paraId="24280611" w14:textId="77777777" w:rsidR="00213514" w:rsidRDefault="00213514" w:rsidP="00044D8E">
      <w:pPr>
        <w:pStyle w:val="1"/>
        <w:numPr>
          <w:ilvl w:val="0"/>
          <w:numId w:val="12"/>
        </w:numPr>
        <w:snapToGrid w:val="0"/>
        <w:spacing w:before="360" w:after="360" w:line="240" w:lineRule="auto"/>
        <w:rPr>
          <w:rFonts w:ascii="仿宋" w:eastAsia="仿宋" w:hAnsi="仿宋"/>
        </w:rPr>
      </w:pPr>
      <w:r>
        <w:rPr>
          <w:rFonts w:ascii="仿宋" w:eastAsia="仿宋" w:hAnsi="仿宋" w:hint="eastAsia"/>
          <w:sz w:val="32"/>
          <w:szCs w:val="22"/>
        </w:rPr>
        <w:t>联系方式</w:t>
      </w:r>
    </w:p>
    <w:p w14:paraId="2E7D803C" w14:textId="77777777" w:rsidR="00213514" w:rsidRDefault="00213514" w:rsidP="00213514">
      <w:pPr>
        <w:pStyle w:val="3"/>
        <w:spacing w:beforeLines="100" w:before="240" w:after="240"/>
        <w:ind w:left="0" w:firstLineChars="200" w:firstLine="482"/>
        <w:rPr>
          <w:rFonts w:ascii="仿宋" w:eastAsia="仿宋" w:hAnsi="仿宋"/>
          <w:sz w:val="24"/>
          <w:lang w:val="zh-CN"/>
        </w:rPr>
      </w:pPr>
      <w:r>
        <w:rPr>
          <w:rFonts w:ascii="仿宋" w:eastAsia="仿宋" w:hAnsi="仿宋" w:hint="eastAsia"/>
          <w:sz w:val="24"/>
          <w:lang w:val="zh-CN"/>
        </w:rPr>
        <w:t>凡对本次采购提出询问，请按以下方式联系：</w:t>
      </w:r>
    </w:p>
    <w:p w14:paraId="1FAD5145" w14:textId="77777777" w:rsidR="00213514" w:rsidRDefault="00213514" w:rsidP="00213514">
      <w:pPr>
        <w:pStyle w:val="aff4"/>
        <w:widowControl/>
        <w:numPr>
          <w:ilvl w:val="0"/>
          <w:numId w:val="13"/>
        </w:numPr>
        <w:spacing w:before="84" w:after="84" w:line="360" w:lineRule="auto"/>
        <w:ind w:left="845" w:firstLineChars="0"/>
        <w:jc w:val="left"/>
        <w:rPr>
          <w:rFonts w:ascii="仿宋" w:eastAsia="仿宋" w:hAnsi="仿宋"/>
          <w:b/>
          <w:sz w:val="24"/>
          <w:lang w:val="zh-CN"/>
        </w:rPr>
      </w:pPr>
      <w:r>
        <w:rPr>
          <w:rFonts w:ascii="仿宋" w:eastAsia="仿宋" w:hAnsi="仿宋"/>
          <w:b/>
          <w:sz w:val="24"/>
          <w:lang w:val="zh-CN"/>
        </w:rPr>
        <w:t>采购</w:t>
      </w:r>
      <w:r>
        <w:rPr>
          <w:rFonts w:ascii="仿宋" w:eastAsia="仿宋" w:hAnsi="仿宋" w:hint="eastAsia"/>
          <w:b/>
          <w:sz w:val="24"/>
          <w:lang w:val="zh-CN"/>
        </w:rPr>
        <w:t>用户</w:t>
      </w:r>
      <w:r>
        <w:rPr>
          <w:rFonts w:ascii="仿宋" w:eastAsia="仿宋" w:hAnsi="仿宋"/>
          <w:b/>
          <w:sz w:val="24"/>
          <w:lang w:val="zh-CN"/>
        </w:rPr>
        <w:t>：浙江大学</w:t>
      </w:r>
      <w:r>
        <w:rPr>
          <w:rFonts w:ascii="仿宋" w:eastAsia="仿宋" w:hAnsi="仿宋" w:hint="eastAsia"/>
          <w:b/>
          <w:sz w:val="24"/>
          <w:lang w:val="zh-CN"/>
        </w:rPr>
        <w:t>继续教育学院</w:t>
      </w:r>
      <w:r>
        <w:rPr>
          <w:rFonts w:eastAsia="仿宋" w:cs="Calibri"/>
          <w:b/>
          <w:sz w:val="24"/>
          <w:lang w:val="zh-CN"/>
        </w:rPr>
        <w:t> </w:t>
      </w:r>
    </w:p>
    <w:p w14:paraId="571384E1" w14:textId="77777777" w:rsidR="00213514" w:rsidRDefault="00213514" w:rsidP="00213514">
      <w:pPr>
        <w:widowControl/>
        <w:spacing w:before="84" w:after="84" w:line="360" w:lineRule="auto"/>
        <w:ind w:firstLineChars="400" w:firstLine="960"/>
        <w:jc w:val="left"/>
        <w:rPr>
          <w:rFonts w:ascii="仿宋" w:eastAsia="仿宋" w:hAnsi="仿宋"/>
          <w:sz w:val="24"/>
          <w:lang w:val="zh-CN"/>
        </w:rPr>
      </w:pPr>
      <w:r>
        <w:rPr>
          <w:rFonts w:ascii="仿宋" w:eastAsia="仿宋" w:hAnsi="仿宋"/>
          <w:sz w:val="24"/>
          <w:lang w:val="zh-CN"/>
        </w:rPr>
        <w:t>联系人：</w:t>
      </w:r>
      <w:r>
        <w:rPr>
          <w:rFonts w:ascii="仿宋" w:eastAsia="仿宋" w:hAnsi="仿宋" w:hint="eastAsia"/>
          <w:sz w:val="24"/>
          <w:lang w:val="zh-CN"/>
        </w:rPr>
        <w:t xml:space="preserve"> 吴 </w:t>
      </w:r>
      <w:proofErr w:type="gramStart"/>
      <w:r>
        <w:rPr>
          <w:rFonts w:ascii="仿宋" w:eastAsia="仿宋" w:hAnsi="仿宋" w:hint="eastAsia"/>
          <w:sz w:val="24"/>
          <w:lang w:val="zh-CN"/>
        </w:rPr>
        <w:t>婷</w:t>
      </w:r>
      <w:proofErr w:type="gramEnd"/>
      <w:r>
        <w:rPr>
          <w:rFonts w:ascii="仿宋" w:eastAsia="仿宋" w:hAnsi="仿宋" w:hint="eastAsia"/>
          <w:sz w:val="24"/>
          <w:lang w:val="zh-CN"/>
        </w:rPr>
        <w:t>、沈 洁</w:t>
      </w:r>
      <w:r>
        <w:rPr>
          <w:rFonts w:eastAsia="仿宋" w:cs="Calibri"/>
          <w:sz w:val="24"/>
          <w:lang w:val="zh-CN"/>
        </w:rPr>
        <w:t> </w:t>
      </w:r>
    </w:p>
    <w:p w14:paraId="22DD8A26" w14:textId="77777777" w:rsidR="00213514" w:rsidRDefault="00213514" w:rsidP="00213514">
      <w:pPr>
        <w:widowControl/>
        <w:spacing w:before="84" w:after="84" w:line="360" w:lineRule="auto"/>
        <w:ind w:firstLineChars="400" w:firstLine="960"/>
        <w:jc w:val="left"/>
        <w:rPr>
          <w:rFonts w:ascii="仿宋" w:eastAsia="仿宋" w:hAnsi="仿宋"/>
          <w:sz w:val="24"/>
          <w:lang w:val="zh-CN"/>
        </w:rPr>
      </w:pPr>
      <w:r>
        <w:rPr>
          <w:rFonts w:ascii="仿宋" w:eastAsia="仿宋" w:hAnsi="仿宋"/>
          <w:sz w:val="24"/>
          <w:lang w:val="zh-CN"/>
        </w:rPr>
        <w:t>联系电话：0571-</w:t>
      </w:r>
      <w:r>
        <w:rPr>
          <w:rFonts w:ascii="仿宋" w:eastAsia="仿宋" w:hAnsi="仿宋" w:hint="eastAsia"/>
          <w:sz w:val="24"/>
          <w:lang w:val="zh-CN"/>
        </w:rPr>
        <w:t>86971</w:t>
      </w:r>
      <w:r>
        <w:rPr>
          <w:rFonts w:ascii="仿宋" w:eastAsia="仿宋" w:hAnsi="仿宋"/>
          <w:sz w:val="24"/>
          <w:lang w:val="zh-CN"/>
        </w:rPr>
        <w:t>117</w:t>
      </w:r>
      <w:r>
        <w:rPr>
          <w:rFonts w:ascii="仿宋" w:eastAsia="仿宋" w:hAnsi="仿宋" w:hint="eastAsia"/>
          <w:sz w:val="24"/>
          <w:lang w:val="zh-CN"/>
        </w:rPr>
        <w:t>、86971</w:t>
      </w:r>
      <w:r>
        <w:rPr>
          <w:rFonts w:ascii="仿宋" w:eastAsia="仿宋" w:hAnsi="仿宋"/>
          <w:sz w:val="24"/>
          <w:lang w:val="zh-CN"/>
        </w:rPr>
        <w:t>7</w:t>
      </w:r>
      <w:r>
        <w:rPr>
          <w:rFonts w:ascii="仿宋" w:eastAsia="仿宋" w:hAnsi="仿宋" w:hint="eastAsia"/>
          <w:sz w:val="24"/>
          <w:lang w:val="zh-CN"/>
        </w:rPr>
        <w:t>9</w:t>
      </w:r>
      <w:r>
        <w:rPr>
          <w:rFonts w:ascii="仿宋" w:eastAsia="仿宋" w:hAnsi="仿宋"/>
          <w:sz w:val="24"/>
          <w:lang w:val="zh-CN"/>
        </w:rPr>
        <w:t>2</w:t>
      </w:r>
    </w:p>
    <w:p w14:paraId="2809A88D" w14:textId="77777777" w:rsidR="00213514" w:rsidRDefault="00213514" w:rsidP="00213514">
      <w:pPr>
        <w:spacing w:line="360" w:lineRule="auto"/>
        <w:ind w:firstLineChars="400" w:firstLine="960"/>
        <w:rPr>
          <w:rFonts w:ascii="仿宋" w:eastAsia="仿宋" w:hAnsi="仿宋"/>
          <w:sz w:val="24"/>
          <w:lang w:val="zh-CN"/>
        </w:rPr>
      </w:pPr>
      <w:r>
        <w:rPr>
          <w:rFonts w:ascii="仿宋" w:eastAsia="仿宋" w:hAnsi="仿宋" w:hint="eastAsia"/>
          <w:sz w:val="24"/>
          <w:lang w:val="zh-CN"/>
        </w:rPr>
        <w:t>联系地址：杭州市上城区凯旋路268号，</w:t>
      </w:r>
      <w:r>
        <w:rPr>
          <w:rFonts w:ascii="仿宋" w:eastAsia="仿宋" w:hAnsi="仿宋"/>
          <w:sz w:val="24"/>
          <w:lang w:val="zh-CN"/>
        </w:rPr>
        <w:t>浙江大学</w:t>
      </w:r>
      <w:r>
        <w:rPr>
          <w:rFonts w:ascii="仿宋" w:eastAsia="仿宋" w:hAnsi="仿宋" w:hint="eastAsia"/>
          <w:sz w:val="24"/>
          <w:lang w:val="zh-CN"/>
        </w:rPr>
        <w:t>华家池</w:t>
      </w:r>
      <w:r>
        <w:rPr>
          <w:rFonts w:ascii="仿宋" w:eastAsia="仿宋" w:hAnsi="仿宋"/>
          <w:sz w:val="24"/>
          <w:lang w:val="zh-CN"/>
        </w:rPr>
        <w:t>校区</w:t>
      </w:r>
      <w:r>
        <w:rPr>
          <w:rFonts w:ascii="仿宋" w:eastAsia="仿宋" w:hAnsi="仿宋" w:hint="eastAsia"/>
          <w:sz w:val="24"/>
          <w:lang w:val="zh-CN"/>
        </w:rPr>
        <w:t>东大楼2</w:t>
      </w:r>
      <w:r>
        <w:rPr>
          <w:rFonts w:ascii="仿宋" w:eastAsia="仿宋" w:hAnsi="仿宋"/>
          <w:sz w:val="24"/>
          <w:lang w:val="zh-CN"/>
        </w:rPr>
        <w:t>23</w:t>
      </w:r>
      <w:r>
        <w:rPr>
          <w:rFonts w:ascii="仿宋" w:eastAsia="仿宋" w:hAnsi="仿宋" w:hint="eastAsia"/>
          <w:sz w:val="24"/>
          <w:lang w:val="zh-CN"/>
        </w:rPr>
        <w:t>室</w:t>
      </w:r>
    </w:p>
    <w:p w14:paraId="1593ED69" w14:textId="77777777" w:rsidR="00213514" w:rsidRDefault="00213514" w:rsidP="00213514">
      <w:pPr>
        <w:spacing w:line="360" w:lineRule="auto"/>
        <w:ind w:firstLineChars="400" w:firstLine="960"/>
        <w:rPr>
          <w:rFonts w:ascii="仿宋" w:eastAsia="仿宋" w:hAnsi="仿宋"/>
          <w:sz w:val="24"/>
          <w:lang w:val="zh-CN"/>
        </w:rPr>
      </w:pPr>
    </w:p>
    <w:p w14:paraId="670793DC" w14:textId="77777777" w:rsidR="00213514" w:rsidRDefault="00213514" w:rsidP="00213514">
      <w:pPr>
        <w:widowControl/>
        <w:spacing w:before="84" w:after="84" w:line="360" w:lineRule="auto"/>
        <w:ind w:firstLineChars="300" w:firstLine="723"/>
        <w:jc w:val="left"/>
        <w:rPr>
          <w:rFonts w:ascii="仿宋" w:eastAsia="仿宋" w:hAnsi="仿宋"/>
          <w:b/>
          <w:sz w:val="24"/>
          <w:lang w:val="zh-CN"/>
        </w:rPr>
      </w:pPr>
      <w:r>
        <w:rPr>
          <w:rFonts w:ascii="仿宋" w:eastAsia="仿宋" w:hAnsi="仿宋" w:hint="eastAsia"/>
          <w:b/>
          <w:sz w:val="24"/>
          <w:lang w:val="zh-CN"/>
        </w:rPr>
        <w:lastRenderedPageBreak/>
        <w:t>2.</w:t>
      </w:r>
      <w:r>
        <w:rPr>
          <w:rFonts w:ascii="仿宋" w:eastAsia="仿宋" w:hAnsi="仿宋"/>
          <w:b/>
          <w:sz w:val="24"/>
          <w:lang w:val="zh-CN"/>
        </w:rPr>
        <w:t xml:space="preserve"> 采购</w:t>
      </w:r>
      <w:r>
        <w:rPr>
          <w:rFonts w:ascii="仿宋" w:eastAsia="仿宋" w:hAnsi="仿宋" w:hint="eastAsia"/>
          <w:b/>
          <w:sz w:val="24"/>
          <w:lang w:val="zh-CN"/>
        </w:rPr>
        <w:t>执行</w:t>
      </w:r>
      <w:r>
        <w:rPr>
          <w:rFonts w:ascii="仿宋" w:eastAsia="仿宋" w:hAnsi="仿宋"/>
          <w:b/>
          <w:sz w:val="24"/>
          <w:lang w:val="zh-CN"/>
        </w:rPr>
        <w:t>：浙江大学</w:t>
      </w:r>
      <w:r>
        <w:rPr>
          <w:rFonts w:ascii="仿宋" w:eastAsia="仿宋" w:hAnsi="仿宋" w:hint="eastAsia"/>
          <w:b/>
          <w:sz w:val="24"/>
          <w:lang w:val="zh-CN"/>
        </w:rPr>
        <w:t>继续教育学院</w:t>
      </w:r>
      <w:r>
        <w:rPr>
          <w:rFonts w:eastAsia="仿宋" w:cs="Calibri"/>
          <w:b/>
          <w:sz w:val="24"/>
          <w:lang w:val="zh-CN"/>
        </w:rPr>
        <w:t> </w:t>
      </w:r>
    </w:p>
    <w:p w14:paraId="28C03A09" w14:textId="77777777" w:rsidR="00213514" w:rsidRDefault="00213514" w:rsidP="00213514">
      <w:pPr>
        <w:widowControl/>
        <w:spacing w:before="84" w:after="84" w:line="360" w:lineRule="auto"/>
        <w:ind w:firstLineChars="400" w:firstLine="960"/>
        <w:jc w:val="left"/>
        <w:rPr>
          <w:rFonts w:ascii="仿宋" w:eastAsia="仿宋" w:hAnsi="仿宋"/>
          <w:sz w:val="24"/>
          <w:lang w:val="zh-CN"/>
        </w:rPr>
      </w:pPr>
      <w:r>
        <w:rPr>
          <w:rFonts w:ascii="仿宋" w:eastAsia="仿宋" w:hAnsi="仿宋"/>
          <w:sz w:val="24"/>
          <w:lang w:val="zh-CN"/>
        </w:rPr>
        <w:t>联系人：</w:t>
      </w:r>
      <w:r>
        <w:rPr>
          <w:rFonts w:ascii="仿宋" w:eastAsia="仿宋" w:hAnsi="仿宋" w:hint="eastAsia"/>
          <w:sz w:val="24"/>
          <w:lang w:val="zh-CN"/>
        </w:rPr>
        <w:t>胡申宁</w:t>
      </w:r>
      <w:r>
        <w:rPr>
          <w:rFonts w:eastAsia="仿宋" w:cs="Calibri"/>
          <w:sz w:val="24"/>
          <w:lang w:val="zh-CN"/>
        </w:rPr>
        <w:t> </w:t>
      </w:r>
    </w:p>
    <w:p w14:paraId="717F404F" w14:textId="77777777" w:rsidR="00213514" w:rsidRDefault="00213514" w:rsidP="00213514">
      <w:pPr>
        <w:widowControl/>
        <w:spacing w:before="84" w:after="84" w:line="360" w:lineRule="auto"/>
        <w:ind w:firstLineChars="400" w:firstLine="960"/>
        <w:jc w:val="left"/>
        <w:rPr>
          <w:rFonts w:ascii="仿宋" w:eastAsia="仿宋" w:hAnsi="仿宋"/>
          <w:sz w:val="24"/>
          <w:lang w:val="zh-CN"/>
        </w:rPr>
      </w:pPr>
      <w:r>
        <w:rPr>
          <w:rFonts w:ascii="仿宋" w:eastAsia="仿宋" w:hAnsi="仿宋"/>
          <w:sz w:val="24"/>
          <w:lang w:val="zh-CN"/>
        </w:rPr>
        <w:t>联系电话：0571-86971916</w:t>
      </w:r>
      <w:r>
        <w:rPr>
          <w:rFonts w:eastAsia="仿宋" w:cs="Calibri"/>
          <w:sz w:val="24"/>
          <w:lang w:val="zh-CN"/>
        </w:rPr>
        <w:t> </w:t>
      </w:r>
    </w:p>
    <w:p w14:paraId="39D31D1F" w14:textId="77777777" w:rsidR="00213514" w:rsidRDefault="00213514" w:rsidP="00213514">
      <w:pPr>
        <w:spacing w:line="360" w:lineRule="auto"/>
        <w:ind w:firstLineChars="400" w:firstLine="960"/>
        <w:rPr>
          <w:rFonts w:ascii="仿宋" w:eastAsia="仿宋" w:hAnsi="仿宋"/>
        </w:rPr>
      </w:pPr>
      <w:r>
        <w:rPr>
          <w:rFonts w:ascii="仿宋" w:eastAsia="仿宋" w:hAnsi="仿宋" w:hint="eastAsia"/>
          <w:sz w:val="24"/>
          <w:lang w:val="zh-CN"/>
        </w:rPr>
        <w:t>联系</w:t>
      </w:r>
      <w:r>
        <w:rPr>
          <w:rFonts w:ascii="仿宋" w:eastAsia="仿宋" w:hAnsi="仿宋"/>
          <w:sz w:val="24"/>
          <w:lang w:val="zh-CN"/>
        </w:rPr>
        <w:t>地址：</w:t>
      </w:r>
      <w:r>
        <w:rPr>
          <w:rFonts w:ascii="仿宋" w:eastAsia="仿宋" w:hAnsi="仿宋" w:hint="eastAsia"/>
          <w:sz w:val="24"/>
          <w:lang w:val="zh-CN"/>
        </w:rPr>
        <w:t>杭州市上城区凯旋路268号，</w:t>
      </w:r>
      <w:r>
        <w:rPr>
          <w:rFonts w:ascii="仿宋" w:eastAsia="仿宋" w:hAnsi="仿宋"/>
          <w:sz w:val="24"/>
          <w:lang w:val="zh-CN"/>
        </w:rPr>
        <w:t>浙江大学</w:t>
      </w:r>
      <w:r>
        <w:rPr>
          <w:rFonts w:ascii="仿宋" w:eastAsia="仿宋" w:hAnsi="仿宋" w:hint="eastAsia"/>
          <w:sz w:val="24"/>
          <w:lang w:val="zh-CN"/>
        </w:rPr>
        <w:t>华家池</w:t>
      </w:r>
      <w:r>
        <w:rPr>
          <w:rFonts w:ascii="仿宋" w:eastAsia="仿宋" w:hAnsi="仿宋"/>
          <w:sz w:val="24"/>
          <w:lang w:val="zh-CN"/>
        </w:rPr>
        <w:t>校区</w:t>
      </w:r>
      <w:r>
        <w:rPr>
          <w:rFonts w:ascii="仿宋" w:eastAsia="仿宋" w:hAnsi="仿宋" w:hint="eastAsia"/>
          <w:sz w:val="24"/>
          <w:lang w:val="zh-CN"/>
        </w:rPr>
        <w:t>东大楼3</w:t>
      </w:r>
      <w:r>
        <w:rPr>
          <w:rFonts w:ascii="仿宋" w:eastAsia="仿宋" w:hAnsi="仿宋"/>
          <w:sz w:val="24"/>
          <w:lang w:val="zh-CN"/>
        </w:rPr>
        <w:t>38</w:t>
      </w:r>
      <w:r>
        <w:rPr>
          <w:rFonts w:ascii="仿宋" w:eastAsia="仿宋" w:hAnsi="仿宋" w:hint="eastAsia"/>
          <w:sz w:val="24"/>
          <w:lang w:val="zh-CN"/>
        </w:rPr>
        <w:t>室</w:t>
      </w:r>
    </w:p>
    <w:p w14:paraId="73110301" w14:textId="77777777" w:rsidR="009B4F55" w:rsidRPr="00213514" w:rsidRDefault="009B4F55" w:rsidP="00213514">
      <w:pPr>
        <w:adjustRightInd w:val="0"/>
        <w:spacing w:line="360" w:lineRule="auto"/>
        <w:rPr>
          <w:rFonts w:ascii="仿宋" w:eastAsia="仿宋" w:hAnsi="仿宋"/>
        </w:rPr>
      </w:pPr>
    </w:p>
    <w:sectPr w:rsidR="009B4F55" w:rsidRPr="00213514">
      <w:footerReference w:type="default" r:id="rId7"/>
      <w:pgSz w:w="11907" w:h="16840"/>
      <w:pgMar w:top="1361" w:right="1361" w:bottom="1361" w:left="136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8D3A" w14:textId="77777777" w:rsidR="00614D83" w:rsidRDefault="00614D83">
      <w:r>
        <w:separator/>
      </w:r>
    </w:p>
  </w:endnote>
  <w:endnote w:type="continuationSeparator" w:id="0">
    <w:p w14:paraId="0E037966" w14:textId="77777777" w:rsidR="00614D83" w:rsidRDefault="006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ˎ̥">
    <w:altName w:val="MS Gothic"/>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830B" w14:textId="77777777" w:rsidR="009B4F55" w:rsidRDefault="009B4F55">
    <w:pPr>
      <w:pStyle w:val="af4"/>
      <w:jc w:val="center"/>
    </w:pPr>
    <w:r>
      <w:fldChar w:fldCharType="begin"/>
    </w:r>
    <w:r>
      <w:rPr>
        <w:rStyle w:val="af"/>
      </w:rPr>
      <w:instrText xml:space="preserve"> PAGE </w:instrText>
    </w:r>
    <w:r>
      <w:fldChar w:fldCharType="separate"/>
    </w:r>
    <w:r w:rsidR="00F14CF9">
      <w:rPr>
        <w:rStyle w:val="af"/>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93B9" w14:textId="77777777" w:rsidR="00614D83" w:rsidRDefault="00614D83">
      <w:r>
        <w:separator/>
      </w:r>
    </w:p>
  </w:footnote>
  <w:footnote w:type="continuationSeparator" w:id="0">
    <w:p w14:paraId="1386D06C" w14:textId="77777777" w:rsidR="00614D83" w:rsidRDefault="0061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38D"/>
    <w:multiLevelType w:val="multilevel"/>
    <w:tmpl w:val="0A0F238D"/>
    <w:lvl w:ilvl="0">
      <w:start w:val="1"/>
      <w:numFmt w:val="decimal"/>
      <w:lvlText w:val="%1."/>
      <w:lvlJc w:val="left"/>
      <w:pPr>
        <w:ind w:left="1083" w:hanging="360"/>
      </w:pPr>
      <w:rPr>
        <w:rFonts w:hint="default"/>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1" w15:restartNumberingAfterBreak="0">
    <w:nsid w:val="0D5A7107"/>
    <w:multiLevelType w:val="hybridMultilevel"/>
    <w:tmpl w:val="C1380E4E"/>
    <w:lvl w:ilvl="0" w:tplc="0409000F">
      <w:start w:val="1"/>
      <w:numFmt w:val="decimal"/>
      <w:lvlText w:val="%1."/>
      <w:lvlJc w:val="left"/>
      <w:pPr>
        <w:ind w:left="386" w:hanging="420"/>
      </w:pPr>
    </w:lvl>
    <w:lvl w:ilvl="1" w:tplc="04090019" w:tentative="1">
      <w:start w:val="1"/>
      <w:numFmt w:val="lowerLetter"/>
      <w:lvlText w:val="%2)"/>
      <w:lvlJc w:val="left"/>
      <w:pPr>
        <w:ind w:left="806" w:hanging="420"/>
      </w:pPr>
    </w:lvl>
    <w:lvl w:ilvl="2" w:tplc="0409001B" w:tentative="1">
      <w:start w:val="1"/>
      <w:numFmt w:val="lowerRoman"/>
      <w:lvlText w:val="%3."/>
      <w:lvlJc w:val="right"/>
      <w:pPr>
        <w:ind w:left="1226" w:hanging="420"/>
      </w:pPr>
    </w:lvl>
    <w:lvl w:ilvl="3" w:tplc="0409000F" w:tentative="1">
      <w:start w:val="1"/>
      <w:numFmt w:val="decimal"/>
      <w:lvlText w:val="%4."/>
      <w:lvlJc w:val="left"/>
      <w:pPr>
        <w:ind w:left="1646" w:hanging="420"/>
      </w:pPr>
    </w:lvl>
    <w:lvl w:ilvl="4" w:tplc="04090019" w:tentative="1">
      <w:start w:val="1"/>
      <w:numFmt w:val="lowerLetter"/>
      <w:lvlText w:val="%5)"/>
      <w:lvlJc w:val="left"/>
      <w:pPr>
        <w:ind w:left="2066" w:hanging="420"/>
      </w:pPr>
    </w:lvl>
    <w:lvl w:ilvl="5" w:tplc="0409001B" w:tentative="1">
      <w:start w:val="1"/>
      <w:numFmt w:val="lowerRoman"/>
      <w:lvlText w:val="%6."/>
      <w:lvlJc w:val="right"/>
      <w:pPr>
        <w:ind w:left="2486" w:hanging="420"/>
      </w:pPr>
    </w:lvl>
    <w:lvl w:ilvl="6" w:tplc="0409000F" w:tentative="1">
      <w:start w:val="1"/>
      <w:numFmt w:val="decimal"/>
      <w:lvlText w:val="%7."/>
      <w:lvlJc w:val="left"/>
      <w:pPr>
        <w:ind w:left="2906" w:hanging="420"/>
      </w:pPr>
    </w:lvl>
    <w:lvl w:ilvl="7" w:tplc="04090019" w:tentative="1">
      <w:start w:val="1"/>
      <w:numFmt w:val="lowerLetter"/>
      <w:lvlText w:val="%8)"/>
      <w:lvlJc w:val="left"/>
      <w:pPr>
        <w:ind w:left="3326" w:hanging="420"/>
      </w:pPr>
    </w:lvl>
    <w:lvl w:ilvl="8" w:tplc="0409001B" w:tentative="1">
      <w:start w:val="1"/>
      <w:numFmt w:val="lowerRoman"/>
      <w:lvlText w:val="%9."/>
      <w:lvlJc w:val="right"/>
      <w:pPr>
        <w:ind w:left="3746" w:hanging="420"/>
      </w:pPr>
    </w:lvl>
  </w:abstractNum>
  <w:abstractNum w:abstractNumId="2" w15:restartNumberingAfterBreak="0">
    <w:nsid w:val="14CB6CBC"/>
    <w:multiLevelType w:val="multilevel"/>
    <w:tmpl w:val="14CB6CBC"/>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13.%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2AE96833"/>
    <w:multiLevelType w:val="hybridMultilevel"/>
    <w:tmpl w:val="54B4F6A8"/>
    <w:lvl w:ilvl="0" w:tplc="4BDCB4BE">
      <w:start w:val="2"/>
      <w:numFmt w:val="decimal"/>
      <w:lvlText w:val="%1、"/>
      <w:lvlJc w:val="left"/>
      <w:pPr>
        <w:ind w:left="1309" w:hanging="360"/>
      </w:pPr>
      <w:rPr>
        <w:rFonts w:hint="default"/>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4" w15:restartNumberingAfterBreak="0">
    <w:nsid w:val="2C0C74E2"/>
    <w:multiLevelType w:val="hybridMultilevel"/>
    <w:tmpl w:val="402E948C"/>
    <w:lvl w:ilvl="0" w:tplc="0409000F">
      <w:start w:val="1"/>
      <w:numFmt w:val="decimal"/>
      <w:lvlText w:val="%1."/>
      <w:lvlJc w:val="left"/>
      <w:pPr>
        <w:tabs>
          <w:tab w:val="num" w:pos="420"/>
        </w:tabs>
        <w:ind w:left="420" w:hanging="420"/>
      </w:pPr>
    </w:lvl>
    <w:lvl w:ilvl="1" w:tplc="04090011">
      <w:start w:val="1"/>
      <w:numFmt w:val="decimal"/>
      <w:lvlText w:val="%2)"/>
      <w:lvlJc w:val="left"/>
      <w:pPr>
        <w:tabs>
          <w:tab w:val="num" w:pos="840"/>
        </w:tabs>
        <w:ind w:left="840" w:hanging="420"/>
      </w:pPr>
    </w:lvl>
    <w:lvl w:ilvl="2" w:tplc="6076E892">
      <w:start w:val="1"/>
      <w:numFmt w:val="lowerLetter"/>
      <w:lvlText w:val="%3)"/>
      <w:lvlJc w:val="left"/>
      <w:pPr>
        <w:tabs>
          <w:tab w:val="num" w:pos="1200"/>
        </w:tabs>
        <w:ind w:left="1200" w:hanging="360"/>
      </w:pPr>
      <w:rPr>
        <w:rFonts w:ascii="Times New Roman" w:hAnsi="Times New Roman"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2F419E"/>
    <w:multiLevelType w:val="hybridMultilevel"/>
    <w:tmpl w:val="379A887C"/>
    <w:lvl w:ilvl="0" w:tplc="6AE421A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3851B7"/>
    <w:multiLevelType w:val="hybridMultilevel"/>
    <w:tmpl w:val="43E89650"/>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15:restartNumberingAfterBreak="0">
    <w:nsid w:val="5E4673B5"/>
    <w:multiLevelType w:val="singleLevel"/>
    <w:tmpl w:val="5E4673B5"/>
    <w:lvl w:ilvl="0">
      <w:start w:val="6"/>
      <w:numFmt w:val="chineseCounting"/>
      <w:suff w:val="space"/>
      <w:lvlText w:val="第%1部分"/>
      <w:lvlJc w:val="left"/>
      <w:rPr>
        <w:rFonts w:ascii="仿宋" w:eastAsia="仿宋" w:hAnsi="仿宋" w:cs="仿宋" w:hint="eastAsia"/>
        <w:sz w:val="32"/>
        <w:szCs w:val="32"/>
      </w:rPr>
    </w:lvl>
  </w:abstractNum>
  <w:abstractNum w:abstractNumId="8" w15:restartNumberingAfterBreak="0">
    <w:nsid w:val="647A5ED9"/>
    <w:multiLevelType w:val="multilevel"/>
    <w:tmpl w:val="647A5ED9"/>
    <w:lvl w:ilvl="0">
      <w:start w:val="1"/>
      <w:numFmt w:val="bullet"/>
      <w:lvlText w:val=""/>
      <w:lvlJc w:val="left"/>
      <w:pPr>
        <w:ind w:left="1650" w:hanging="420"/>
      </w:pPr>
      <w:rPr>
        <w:rFonts w:ascii="Wingdings" w:hAnsi="Wingdings" w:hint="default"/>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9" w15:restartNumberingAfterBreak="0">
    <w:nsid w:val="763B05F6"/>
    <w:multiLevelType w:val="hybridMultilevel"/>
    <w:tmpl w:val="CECE5F00"/>
    <w:lvl w:ilvl="0" w:tplc="0409000F">
      <w:start w:val="1"/>
      <w:numFmt w:val="decimal"/>
      <w:lvlText w:val="%1."/>
      <w:lvlJc w:val="left"/>
      <w:pPr>
        <w:ind w:left="454" w:hanging="420"/>
      </w:p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10" w15:restartNumberingAfterBreak="0">
    <w:nsid w:val="7762485D"/>
    <w:multiLevelType w:val="hybridMultilevel"/>
    <w:tmpl w:val="887A54E4"/>
    <w:lvl w:ilvl="0" w:tplc="A5EE3DAE">
      <w:start w:val="3"/>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15:restartNumberingAfterBreak="0">
    <w:nsid w:val="7F122A38"/>
    <w:multiLevelType w:val="multilevel"/>
    <w:tmpl w:val="7F122A38"/>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13.%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7F907B7D"/>
    <w:multiLevelType w:val="hybridMultilevel"/>
    <w:tmpl w:val="F3CC678E"/>
    <w:lvl w:ilvl="0" w:tplc="1B6AFDF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6"/>
  </w:num>
  <w:num w:numId="4">
    <w:abstractNumId w:val="4"/>
  </w:num>
  <w:num w:numId="5">
    <w:abstractNumId w:val="8"/>
  </w:num>
  <w:num w:numId="6">
    <w:abstractNumId w:val="9"/>
  </w:num>
  <w:num w:numId="7">
    <w:abstractNumId w:val="12"/>
  </w:num>
  <w:num w:numId="8">
    <w:abstractNumId w:val="1"/>
  </w:num>
  <w:num w:numId="9">
    <w:abstractNumId w:val="5"/>
  </w:num>
  <w:num w:numId="10">
    <w:abstractNumId w:val="10"/>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A05"/>
    <w:rsid w:val="00001544"/>
    <w:rsid w:val="000056DA"/>
    <w:rsid w:val="00007281"/>
    <w:rsid w:val="000140BD"/>
    <w:rsid w:val="0001421B"/>
    <w:rsid w:val="00017062"/>
    <w:rsid w:val="00020112"/>
    <w:rsid w:val="0002092F"/>
    <w:rsid w:val="00021047"/>
    <w:rsid w:val="00024BF0"/>
    <w:rsid w:val="000304A9"/>
    <w:rsid w:val="00032688"/>
    <w:rsid w:val="00032812"/>
    <w:rsid w:val="00042496"/>
    <w:rsid w:val="00044D8E"/>
    <w:rsid w:val="00045869"/>
    <w:rsid w:val="00046383"/>
    <w:rsid w:val="00052FC3"/>
    <w:rsid w:val="00062302"/>
    <w:rsid w:val="00067516"/>
    <w:rsid w:val="000727E8"/>
    <w:rsid w:val="0007401F"/>
    <w:rsid w:val="000801AC"/>
    <w:rsid w:val="00081FD5"/>
    <w:rsid w:val="0008457D"/>
    <w:rsid w:val="00084C70"/>
    <w:rsid w:val="000850CB"/>
    <w:rsid w:val="00085BC4"/>
    <w:rsid w:val="0009108E"/>
    <w:rsid w:val="00095233"/>
    <w:rsid w:val="000957EB"/>
    <w:rsid w:val="00096FE3"/>
    <w:rsid w:val="0009728E"/>
    <w:rsid w:val="000A1834"/>
    <w:rsid w:val="000A1B91"/>
    <w:rsid w:val="000A2883"/>
    <w:rsid w:val="000A2B41"/>
    <w:rsid w:val="000A3746"/>
    <w:rsid w:val="000A6370"/>
    <w:rsid w:val="000B2D52"/>
    <w:rsid w:val="000B38C6"/>
    <w:rsid w:val="000B4797"/>
    <w:rsid w:val="000B4BC6"/>
    <w:rsid w:val="000B59A1"/>
    <w:rsid w:val="000B6D01"/>
    <w:rsid w:val="000C305D"/>
    <w:rsid w:val="000C404B"/>
    <w:rsid w:val="000C4CE5"/>
    <w:rsid w:val="000C743F"/>
    <w:rsid w:val="000D17F6"/>
    <w:rsid w:val="000D4B8F"/>
    <w:rsid w:val="000D57B2"/>
    <w:rsid w:val="000D6628"/>
    <w:rsid w:val="000D678B"/>
    <w:rsid w:val="000E01F3"/>
    <w:rsid w:val="000E21AD"/>
    <w:rsid w:val="000F0696"/>
    <w:rsid w:val="000F5ADE"/>
    <w:rsid w:val="000F6179"/>
    <w:rsid w:val="00101C7F"/>
    <w:rsid w:val="00104FF0"/>
    <w:rsid w:val="00106D4D"/>
    <w:rsid w:val="0011009E"/>
    <w:rsid w:val="0011404A"/>
    <w:rsid w:val="001245F6"/>
    <w:rsid w:val="00124AC4"/>
    <w:rsid w:val="00125DC4"/>
    <w:rsid w:val="00125F89"/>
    <w:rsid w:val="00131C81"/>
    <w:rsid w:val="0013267E"/>
    <w:rsid w:val="0013500F"/>
    <w:rsid w:val="00135546"/>
    <w:rsid w:val="00137871"/>
    <w:rsid w:val="00144103"/>
    <w:rsid w:val="00146810"/>
    <w:rsid w:val="00147DE7"/>
    <w:rsid w:val="00154108"/>
    <w:rsid w:val="00154962"/>
    <w:rsid w:val="00154E35"/>
    <w:rsid w:val="001566FD"/>
    <w:rsid w:val="00160D06"/>
    <w:rsid w:val="001632E9"/>
    <w:rsid w:val="00164EA0"/>
    <w:rsid w:val="00171B7C"/>
    <w:rsid w:val="00171E04"/>
    <w:rsid w:val="00172A27"/>
    <w:rsid w:val="00174616"/>
    <w:rsid w:val="001763FE"/>
    <w:rsid w:val="00184083"/>
    <w:rsid w:val="00186DCC"/>
    <w:rsid w:val="001924E3"/>
    <w:rsid w:val="00194446"/>
    <w:rsid w:val="001962D6"/>
    <w:rsid w:val="001A0035"/>
    <w:rsid w:val="001A0280"/>
    <w:rsid w:val="001A1762"/>
    <w:rsid w:val="001A1F71"/>
    <w:rsid w:val="001A368D"/>
    <w:rsid w:val="001A3B5A"/>
    <w:rsid w:val="001B474F"/>
    <w:rsid w:val="001B4892"/>
    <w:rsid w:val="001B65CF"/>
    <w:rsid w:val="001C1D52"/>
    <w:rsid w:val="001C612A"/>
    <w:rsid w:val="001C743B"/>
    <w:rsid w:val="001C780C"/>
    <w:rsid w:val="001D6BDA"/>
    <w:rsid w:val="001D6DB5"/>
    <w:rsid w:val="001E2539"/>
    <w:rsid w:val="001E2874"/>
    <w:rsid w:val="001E32ED"/>
    <w:rsid w:val="001E58C5"/>
    <w:rsid w:val="001E6A3A"/>
    <w:rsid w:val="001E72D6"/>
    <w:rsid w:val="001E7E7A"/>
    <w:rsid w:val="001F0D4B"/>
    <w:rsid w:val="001F416D"/>
    <w:rsid w:val="002065B8"/>
    <w:rsid w:val="00206CF9"/>
    <w:rsid w:val="0021122F"/>
    <w:rsid w:val="00211754"/>
    <w:rsid w:val="00213514"/>
    <w:rsid w:val="00214545"/>
    <w:rsid w:val="00214BEA"/>
    <w:rsid w:val="00216D3F"/>
    <w:rsid w:val="00220FF1"/>
    <w:rsid w:val="002308EF"/>
    <w:rsid w:val="00230B6C"/>
    <w:rsid w:val="002363C2"/>
    <w:rsid w:val="002418C7"/>
    <w:rsid w:val="0024322F"/>
    <w:rsid w:val="0024594E"/>
    <w:rsid w:val="00255446"/>
    <w:rsid w:val="00264526"/>
    <w:rsid w:val="002666F6"/>
    <w:rsid w:val="002715B3"/>
    <w:rsid w:val="0027253A"/>
    <w:rsid w:val="00276159"/>
    <w:rsid w:val="00276F13"/>
    <w:rsid w:val="00277DBE"/>
    <w:rsid w:val="00282789"/>
    <w:rsid w:val="00287FC9"/>
    <w:rsid w:val="00293134"/>
    <w:rsid w:val="00294E0F"/>
    <w:rsid w:val="002950F5"/>
    <w:rsid w:val="0029620D"/>
    <w:rsid w:val="002A38D6"/>
    <w:rsid w:val="002A3FA1"/>
    <w:rsid w:val="002C1E65"/>
    <w:rsid w:val="002C4734"/>
    <w:rsid w:val="002D06E9"/>
    <w:rsid w:val="002D51B6"/>
    <w:rsid w:val="002D5CE5"/>
    <w:rsid w:val="002D637B"/>
    <w:rsid w:val="002E00AB"/>
    <w:rsid w:val="002E1890"/>
    <w:rsid w:val="002E2AA6"/>
    <w:rsid w:val="002F3218"/>
    <w:rsid w:val="002F3A7F"/>
    <w:rsid w:val="002F64D1"/>
    <w:rsid w:val="002F6F50"/>
    <w:rsid w:val="003009F3"/>
    <w:rsid w:val="00303668"/>
    <w:rsid w:val="00305B6A"/>
    <w:rsid w:val="00311E44"/>
    <w:rsid w:val="003124A6"/>
    <w:rsid w:val="00312E7D"/>
    <w:rsid w:val="003135A2"/>
    <w:rsid w:val="00314C4E"/>
    <w:rsid w:val="00316BE8"/>
    <w:rsid w:val="00316FE7"/>
    <w:rsid w:val="00332B48"/>
    <w:rsid w:val="0033516D"/>
    <w:rsid w:val="00336DA9"/>
    <w:rsid w:val="0034146D"/>
    <w:rsid w:val="00345533"/>
    <w:rsid w:val="00346C4B"/>
    <w:rsid w:val="00347EBC"/>
    <w:rsid w:val="0035018F"/>
    <w:rsid w:val="003509DC"/>
    <w:rsid w:val="00351747"/>
    <w:rsid w:val="00351E8F"/>
    <w:rsid w:val="00354BE0"/>
    <w:rsid w:val="003621A9"/>
    <w:rsid w:val="00362748"/>
    <w:rsid w:val="00362A0B"/>
    <w:rsid w:val="00364026"/>
    <w:rsid w:val="00372859"/>
    <w:rsid w:val="0037429C"/>
    <w:rsid w:val="0037796B"/>
    <w:rsid w:val="00380FE4"/>
    <w:rsid w:val="003860F4"/>
    <w:rsid w:val="00386D4E"/>
    <w:rsid w:val="00386F20"/>
    <w:rsid w:val="00387913"/>
    <w:rsid w:val="00390E00"/>
    <w:rsid w:val="0039207B"/>
    <w:rsid w:val="00395320"/>
    <w:rsid w:val="0039536E"/>
    <w:rsid w:val="00397787"/>
    <w:rsid w:val="003979CF"/>
    <w:rsid w:val="00397CE5"/>
    <w:rsid w:val="003A35F5"/>
    <w:rsid w:val="003A484C"/>
    <w:rsid w:val="003B0D1A"/>
    <w:rsid w:val="003B1173"/>
    <w:rsid w:val="003B42EC"/>
    <w:rsid w:val="003C5556"/>
    <w:rsid w:val="003C77A6"/>
    <w:rsid w:val="003D2C2F"/>
    <w:rsid w:val="003D6446"/>
    <w:rsid w:val="003D69D4"/>
    <w:rsid w:val="003D74F5"/>
    <w:rsid w:val="003E0552"/>
    <w:rsid w:val="003E211D"/>
    <w:rsid w:val="003E228C"/>
    <w:rsid w:val="003E3016"/>
    <w:rsid w:val="003E45AE"/>
    <w:rsid w:val="003E682C"/>
    <w:rsid w:val="003F0B67"/>
    <w:rsid w:val="003F1A95"/>
    <w:rsid w:val="003F60BF"/>
    <w:rsid w:val="00401EB9"/>
    <w:rsid w:val="00406DAC"/>
    <w:rsid w:val="004128FA"/>
    <w:rsid w:val="004139AA"/>
    <w:rsid w:val="004160B5"/>
    <w:rsid w:val="004165BF"/>
    <w:rsid w:val="0042661D"/>
    <w:rsid w:val="00427455"/>
    <w:rsid w:val="00427FA0"/>
    <w:rsid w:val="00431F5C"/>
    <w:rsid w:val="00434122"/>
    <w:rsid w:val="00435811"/>
    <w:rsid w:val="00453938"/>
    <w:rsid w:val="00460F72"/>
    <w:rsid w:val="00462521"/>
    <w:rsid w:val="004642C4"/>
    <w:rsid w:val="004721C6"/>
    <w:rsid w:val="00472558"/>
    <w:rsid w:val="00472714"/>
    <w:rsid w:val="0047471F"/>
    <w:rsid w:val="00477BAA"/>
    <w:rsid w:val="00481E69"/>
    <w:rsid w:val="004857F9"/>
    <w:rsid w:val="00493ACD"/>
    <w:rsid w:val="00497A60"/>
    <w:rsid w:val="004A08E6"/>
    <w:rsid w:val="004A1014"/>
    <w:rsid w:val="004A2499"/>
    <w:rsid w:val="004B2B75"/>
    <w:rsid w:val="004B7F86"/>
    <w:rsid w:val="004C50B5"/>
    <w:rsid w:val="004C52AE"/>
    <w:rsid w:val="004C6293"/>
    <w:rsid w:val="004C689A"/>
    <w:rsid w:val="004C75D9"/>
    <w:rsid w:val="004D0B92"/>
    <w:rsid w:val="004D12C7"/>
    <w:rsid w:val="004D2F5A"/>
    <w:rsid w:val="004E2414"/>
    <w:rsid w:val="004E7F90"/>
    <w:rsid w:val="004F585A"/>
    <w:rsid w:val="005066B8"/>
    <w:rsid w:val="00506D4C"/>
    <w:rsid w:val="0051029B"/>
    <w:rsid w:val="00510A93"/>
    <w:rsid w:val="00511659"/>
    <w:rsid w:val="00511FC4"/>
    <w:rsid w:val="00513BF8"/>
    <w:rsid w:val="00514708"/>
    <w:rsid w:val="00516203"/>
    <w:rsid w:val="005174E3"/>
    <w:rsid w:val="00517EC6"/>
    <w:rsid w:val="005229D5"/>
    <w:rsid w:val="00526348"/>
    <w:rsid w:val="0052659B"/>
    <w:rsid w:val="00543FA8"/>
    <w:rsid w:val="0054697C"/>
    <w:rsid w:val="00546E71"/>
    <w:rsid w:val="0055272F"/>
    <w:rsid w:val="00556BDF"/>
    <w:rsid w:val="0056005B"/>
    <w:rsid w:val="0056155F"/>
    <w:rsid w:val="00562DC0"/>
    <w:rsid w:val="005665F1"/>
    <w:rsid w:val="00567142"/>
    <w:rsid w:val="005741B1"/>
    <w:rsid w:val="00577D6E"/>
    <w:rsid w:val="0058505B"/>
    <w:rsid w:val="00590245"/>
    <w:rsid w:val="00592EA5"/>
    <w:rsid w:val="00594D06"/>
    <w:rsid w:val="00595FB5"/>
    <w:rsid w:val="0059737B"/>
    <w:rsid w:val="005A23C1"/>
    <w:rsid w:val="005A7D53"/>
    <w:rsid w:val="005B74FA"/>
    <w:rsid w:val="005C16AB"/>
    <w:rsid w:val="005C39E2"/>
    <w:rsid w:val="005D1038"/>
    <w:rsid w:val="005D26DA"/>
    <w:rsid w:val="005D4FBD"/>
    <w:rsid w:val="005D531A"/>
    <w:rsid w:val="005D6875"/>
    <w:rsid w:val="005E2BB1"/>
    <w:rsid w:val="005E2DBD"/>
    <w:rsid w:val="005E2E4A"/>
    <w:rsid w:val="005E3219"/>
    <w:rsid w:val="005E34C1"/>
    <w:rsid w:val="005E3D7B"/>
    <w:rsid w:val="005E54CF"/>
    <w:rsid w:val="0060430A"/>
    <w:rsid w:val="00605695"/>
    <w:rsid w:val="00605CB0"/>
    <w:rsid w:val="006064DF"/>
    <w:rsid w:val="00606991"/>
    <w:rsid w:val="006109B0"/>
    <w:rsid w:val="00613631"/>
    <w:rsid w:val="00614D83"/>
    <w:rsid w:val="00614E3B"/>
    <w:rsid w:val="00620E52"/>
    <w:rsid w:val="00620E7C"/>
    <w:rsid w:val="00621B86"/>
    <w:rsid w:val="0062214D"/>
    <w:rsid w:val="00623C21"/>
    <w:rsid w:val="006244DA"/>
    <w:rsid w:val="0062588A"/>
    <w:rsid w:val="00626B43"/>
    <w:rsid w:val="00627BAC"/>
    <w:rsid w:val="00632C95"/>
    <w:rsid w:val="00636F39"/>
    <w:rsid w:val="006416D5"/>
    <w:rsid w:val="00641D52"/>
    <w:rsid w:val="0064254B"/>
    <w:rsid w:val="00646B9A"/>
    <w:rsid w:val="0065081C"/>
    <w:rsid w:val="0065202B"/>
    <w:rsid w:val="00652BD3"/>
    <w:rsid w:val="00652DE0"/>
    <w:rsid w:val="006565DB"/>
    <w:rsid w:val="00660D34"/>
    <w:rsid w:val="00662412"/>
    <w:rsid w:val="00663774"/>
    <w:rsid w:val="00664C00"/>
    <w:rsid w:val="00665D22"/>
    <w:rsid w:val="00670239"/>
    <w:rsid w:val="006762C6"/>
    <w:rsid w:val="00676FA8"/>
    <w:rsid w:val="00677763"/>
    <w:rsid w:val="00686034"/>
    <w:rsid w:val="00693954"/>
    <w:rsid w:val="00697B66"/>
    <w:rsid w:val="006A06F1"/>
    <w:rsid w:val="006A427C"/>
    <w:rsid w:val="006A4500"/>
    <w:rsid w:val="006A6363"/>
    <w:rsid w:val="006A765B"/>
    <w:rsid w:val="006B00B9"/>
    <w:rsid w:val="006B22A3"/>
    <w:rsid w:val="006B29F6"/>
    <w:rsid w:val="006C49F0"/>
    <w:rsid w:val="006D022F"/>
    <w:rsid w:val="006D05DE"/>
    <w:rsid w:val="006D12BB"/>
    <w:rsid w:val="006D71A6"/>
    <w:rsid w:val="006E11F7"/>
    <w:rsid w:val="006E50F8"/>
    <w:rsid w:val="006E6437"/>
    <w:rsid w:val="006E7B70"/>
    <w:rsid w:val="006F044E"/>
    <w:rsid w:val="006F5380"/>
    <w:rsid w:val="006F61F5"/>
    <w:rsid w:val="006F7012"/>
    <w:rsid w:val="007024CD"/>
    <w:rsid w:val="00704677"/>
    <w:rsid w:val="00705DE0"/>
    <w:rsid w:val="0071186D"/>
    <w:rsid w:val="00713243"/>
    <w:rsid w:val="007164AB"/>
    <w:rsid w:val="00716C00"/>
    <w:rsid w:val="0072038B"/>
    <w:rsid w:val="007245DE"/>
    <w:rsid w:val="00726A2A"/>
    <w:rsid w:val="00732ADD"/>
    <w:rsid w:val="00734D62"/>
    <w:rsid w:val="0073721A"/>
    <w:rsid w:val="00747328"/>
    <w:rsid w:val="0075021B"/>
    <w:rsid w:val="007539F9"/>
    <w:rsid w:val="00755CA4"/>
    <w:rsid w:val="00762C0E"/>
    <w:rsid w:val="00763779"/>
    <w:rsid w:val="007677E0"/>
    <w:rsid w:val="00767FBB"/>
    <w:rsid w:val="00770943"/>
    <w:rsid w:val="00770969"/>
    <w:rsid w:val="007714D7"/>
    <w:rsid w:val="00777141"/>
    <w:rsid w:val="007801E0"/>
    <w:rsid w:val="007829CE"/>
    <w:rsid w:val="0078344A"/>
    <w:rsid w:val="0078422B"/>
    <w:rsid w:val="0078563E"/>
    <w:rsid w:val="00787403"/>
    <w:rsid w:val="007877F9"/>
    <w:rsid w:val="00791322"/>
    <w:rsid w:val="00794855"/>
    <w:rsid w:val="0079586B"/>
    <w:rsid w:val="007A24A6"/>
    <w:rsid w:val="007A2F9E"/>
    <w:rsid w:val="007A74B2"/>
    <w:rsid w:val="007B6062"/>
    <w:rsid w:val="007C1EED"/>
    <w:rsid w:val="007C1FD7"/>
    <w:rsid w:val="007C3DBC"/>
    <w:rsid w:val="007C4C52"/>
    <w:rsid w:val="007C568E"/>
    <w:rsid w:val="007D2C7F"/>
    <w:rsid w:val="007D4821"/>
    <w:rsid w:val="007D5F3B"/>
    <w:rsid w:val="007E49E3"/>
    <w:rsid w:val="007F6BCF"/>
    <w:rsid w:val="008024F9"/>
    <w:rsid w:val="00802E96"/>
    <w:rsid w:val="008068DE"/>
    <w:rsid w:val="00820BF6"/>
    <w:rsid w:val="008220E8"/>
    <w:rsid w:val="008222C4"/>
    <w:rsid w:val="00825279"/>
    <w:rsid w:val="0082602F"/>
    <w:rsid w:val="00832F6E"/>
    <w:rsid w:val="00835042"/>
    <w:rsid w:val="00835794"/>
    <w:rsid w:val="00837317"/>
    <w:rsid w:val="00837353"/>
    <w:rsid w:val="00840288"/>
    <w:rsid w:val="0084073B"/>
    <w:rsid w:val="008510FC"/>
    <w:rsid w:val="00851488"/>
    <w:rsid w:val="00852C76"/>
    <w:rsid w:val="0085415E"/>
    <w:rsid w:val="00855A7A"/>
    <w:rsid w:val="00857939"/>
    <w:rsid w:val="00860AE6"/>
    <w:rsid w:val="00863B38"/>
    <w:rsid w:val="00870BA5"/>
    <w:rsid w:val="00871358"/>
    <w:rsid w:val="00873793"/>
    <w:rsid w:val="0088121E"/>
    <w:rsid w:val="00882AB8"/>
    <w:rsid w:val="008855DB"/>
    <w:rsid w:val="00885E2F"/>
    <w:rsid w:val="00887916"/>
    <w:rsid w:val="00887E5A"/>
    <w:rsid w:val="008914CD"/>
    <w:rsid w:val="00895C13"/>
    <w:rsid w:val="008973C0"/>
    <w:rsid w:val="008A37FF"/>
    <w:rsid w:val="008A3E7A"/>
    <w:rsid w:val="008A5D02"/>
    <w:rsid w:val="008B3C2C"/>
    <w:rsid w:val="008C0E1C"/>
    <w:rsid w:val="008C12FB"/>
    <w:rsid w:val="008C4589"/>
    <w:rsid w:val="008C5EE4"/>
    <w:rsid w:val="008C6E4D"/>
    <w:rsid w:val="008D229D"/>
    <w:rsid w:val="008D433C"/>
    <w:rsid w:val="008D4616"/>
    <w:rsid w:val="008D69D6"/>
    <w:rsid w:val="008D6CD8"/>
    <w:rsid w:val="008D7614"/>
    <w:rsid w:val="008E48E4"/>
    <w:rsid w:val="008E5098"/>
    <w:rsid w:val="008E5D19"/>
    <w:rsid w:val="008F1394"/>
    <w:rsid w:val="008F5F44"/>
    <w:rsid w:val="008F6569"/>
    <w:rsid w:val="00901E66"/>
    <w:rsid w:val="0091418B"/>
    <w:rsid w:val="009217D7"/>
    <w:rsid w:val="00921EC7"/>
    <w:rsid w:val="00927571"/>
    <w:rsid w:val="00931A91"/>
    <w:rsid w:val="00935A8C"/>
    <w:rsid w:val="00936C27"/>
    <w:rsid w:val="00940539"/>
    <w:rsid w:val="00952A77"/>
    <w:rsid w:val="00953583"/>
    <w:rsid w:val="00953B6C"/>
    <w:rsid w:val="009560D9"/>
    <w:rsid w:val="00956223"/>
    <w:rsid w:val="00956404"/>
    <w:rsid w:val="00960F9C"/>
    <w:rsid w:val="00963DDA"/>
    <w:rsid w:val="00965786"/>
    <w:rsid w:val="00966ABD"/>
    <w:rsid w:val="0097177E"/>
    <w:rsid w:val="009749AB"/>
    <w:rsid w:val="009778A7"/>
    <w:rsid w:val="00980D35"/>
    <w:rsid w:val="00983E32"/>
    <w:rsid w:val="00984FB9"/>
    <w:rsid w:val="0099029C"/>
    <w:rsid w:val="009925D6"/>
    <w:rsid w:val="0099603C"/>
    <w:rsid w:val="009966DF"/>
    <w:rsid w:val="009A0D49"/>
    <w:rsid w:val="009A0FE6"/>
    <w:rsid w:val="009A46C7"/>
    <w:rsid w:val="009A5F3A"/>
    <w:rsid w:val="009A63B6"/>
    <w:rsid w:val="009A700C"/>
    <w:rsid w:val="009B1A81"/>
    <w:rsid w:val="009B3490"/>
    <w:rsid w:val="009B4F55"/>
    <w:rsid w:val="009B5765"/>
    <w:rsid w:val="009C3080"/>
    <w:rsid w:val="009C3147"/>
    <w:rsid w:val="009C7C62"/>
    <w:rsid w:val="009D156E"/>
    <w:rsid w:val="009D26DC"/>
    <w:rsid w:val="009D27D9"/>
    <w:rsid w:val="009D3EF9"/>
    <w:rsid w:val="009D57D9"/>
    <w:rsid w:val="009E64F6"/>
    <w:rsid w:val="009F0B68"/>
    <w:rsid w:val="009F4DAD"/>
    <w:rsid w:val="009F7CD9"/>
    <w:rsid w:val="00A00B99"/>
    <w:rsid w:val="00A0243C"/>
    <w:rsid w:val="00A041C4"/>
    <w:rsid w:val="00A06520"/>
    <w:rsid w:val="00A07E8A"/>
    <w:rsid w:val="00A10BAE"/>
    <w:rsid w:val="00A15707"/>
    <w:rsid w:val="00A20C9D"/>
    <w:rsid w:val="00A2383F"/>
    <w:rsid w:val="00A279CA"/>
    <w:rsid w:val="00A3358C"/>
    <w:rsid w:val="00A34F00"/>
    <w:rsid w:val="00A40ADC"/>
    <w:rsid w:val="00A414AC"/>
    <w:rsid w:val="00A42665"/>
    <w:rsid w:val="00A44A17"/>
    <w:rsid w:val="00A45575"/>
    <w:rsid w:val="00A51C6F"/>
    <w:rsid w:val="00A550FC"/>
    <w:rsid w:val="00A7000D"/>
    <w:rsid w:val="00A7488F"/>
    <w:rsid w:val="00A76776"/>
    <w:rsid w:val="00A837C8"/>
    <w:rsid w:val="00A84FF5"/>
    <w:rsid w:val="00A85496"/>
    <w:rsid w:val="00A9031B"/>
    <w:rsid w:val="00A92DFE"/>
    <w:rsid w:val="00A93291"/>
    <w:rsid w:val="00A96E25"/>
    <w:rsid w:val="00A97A57"/>
    <w:rsid w:val="00AA5A3C"/>
    <w:rsid w:val="00AB061C"/>
    <w:rsid w:val="00AB4E8E"/>
    <w:rsid w:val="00AB56E3"/>
    <w:rsid w:val="00AC081C"/>
    <w:rsid w:val="00AC3745"/>
    <w:rsid w:val="00AC4AD1"/>
    <w:rsid w:val="00AC4C4D"/>
    <w:rsid w:val="00AD1779"/>
    <w:rsid w:val="00AD40EE"/>
    <w:rsid w:val="00AD7A87"/>
    <w:rsid w:val="00AE4DB7"/>
    <w:rsid w:val="00AE5282"/>
    <w:rsid w:val="00AE64C4"/>
    <w:rsid w:val="00AF1A3E"/>
    <w:rsid w:val="00AF5F94"/>
    <w:rsid w:val="00B018D3"/>
    <w:rsid w:val="00B01CE0"/>
    <w:rsid w:val="00B02C20"/>
    <w:rsid w:val="00B20DBD"/>
    <w:rsid w:val="00B23D28"/>
    <w:rsid w:val="00B23ED5"/>
    <w:rsid w:val="00B23F8F"/>
    <w:rsid w:val="00B240E0"/>
    <w:rsid w:val="00B32774"/>
    <w:rsid w:val="00B332C0"/>
    <w:rsid w:val="00B346BF"/>
    <w:rsid w:val="00B3559C"/>
    <w:rsid w:val="00B379C0"/>
    <w:rsid w:val="00B405C7"/>
    <w:rsid w:val="00B41957"/>
    <w:rsid w:val="00B448FE"/>
    <w:rsid w:val="00B46F96"/>
    <w:rsid w:val="00B4765A"/>
    <w:rsid w:val="00B509AA"/>
    <w:rsid w:val="00B521F0"/>
    <w:rsid w:val="00B56038"/>
    <w:rsid w:val="00B56089"/>
    <w:rsid w:val="00B61590"/>
    <w:rsid w:val="00B8114D"/>
    <w:rsid w:val="00B81BB0"/>
    <w:rsid w:val="00B84495"/>
    <w:rsid w:val="00B911A5"/>
    <w:rsid w:val="00B91748"/>
    <w:rsid w:val="00B922BF"/>
    <w:rsid w:val="00B9392E"/>
    <w:rsid w:val="00B943A4"/>
    <w:rsid w:val="00B975CC"/>
    <w:rsid w:val="00BA0A14"/>
    <w:rsid w:val="00BA0BA2"/>
    <w:rsid w:val="00BA2152"/>
    <w:rsid w:val="00BA24B1"/>
    <w:rsid w:val="00BA6049"/>
    <w:rsid w:val="00BA6207"/>
    <w:rsid w:val="00BB1AC0"/>
    <w:rsid w:val="00BC3F72"/>
    <w:rsid w:val="00BC4C11"/>
    <w:rsid w:val="00BD076C"/>
    <w:rsid w:val="00BD0AFE"/>
    <w:rsid w:val="00BD78DD"/>
    <w:rsid w:val="00BE6219"/>
    <w:rsid w:val="00BF02C4"/>
    <w:rsid w:val="00BF22BA"/>
    <w:rsid w:val="00C01231"/>
    <w:rsid w:val="00C04ACE"/>
    <w:rsid w:val="00C05D19"/>
    <w:rsid w:val="00C11101"/>
    <w:rsid w:val="00C14D56"/>
    <w:rsid w:val="00C22E65"/>
    <w:rsid w:val="00C23050"/>
    <w:rsid w:val="00C25E9C"/>
    <w:rsid w:val="00C36B10"/>
    <w:rsid w:val="00C42C2B"/>
    <w:rsid w:val="00C46039"/>
    <w:rsid w:val="00C46B55"/>
    <w:rsid w:val="00C5671F"/>
    <w:rsid w:val="00C57225"/>
    <w:rsid w:val="00C61495"/>
    <w:rsid w:val="00C614D3"/>
    <w:rsid w:val="00C61853"/>
    <w:rsid w:val="00C70F06"/>
    <w:rsid w:val="00C74D03"/>
    <w:rsid w:val="00C75056"/>
    <w:rsid w:val="00C81FB3"/>
    <w:rsid w:val="00C869EC"/>
    <w:rsid w:val="00C87CEF"/>
    <w:rsid w:val="00C94F41"/>
    <w:rsid w:val="00C96BDA"/>
    <w:rsid w:val="00CA43E6"/>
    <w:rsid w:val="00CB030B"/>
    <w:rsid w:val="00CB08F3"/>
    <w:rsid w:val="00CB41F6"/>
    <w:rsid w:val="00CC5BB7"/>
    <w:rsid w:val="00CD1A8A"/>
    <w:rsid w:val="00CD1F43"/>
    <w:rsid w:val="00CD2250"/>
    <w:rsid w:val="00CD4747"/>
    <w:rsid w:val="00CD55E9"/>
    <w:rsid w:val="00CD6D4B"/>
    <w:rsid w:val="00CE607C"/>
    <w:rsid w:val="00CE6831"/>
    <w:rsid w:val="00CE739F"/>
    <w:rsid w:val="00CF14BE"/>
    <w:rsid w:val="00CF3690"/>
    <w:rsid w:val="00CF59C7"/>
    <w:rsid w:val="00CF5D63"/>
    <w:rsid w:val="00CF6A8B"/>
    <w:rsid w:val="00CF7602"/>
    <w:rsid w:val="00CF77A8"/>
    <w:rsid w:val="00D02267"/>
    <w:rsid w:val="00D03906"/>
    <w:rsid w:val="00D054AD"/>
    <w:rsid w:val="00D06745"/>
    <w:rsid w:val="00D12007"/>
    <w:rsid w:val="00D13CFE"/>
    <w:rsid w:val="00D16614"/>
    <w:rsid w:val="00D201E3"/>
    <w:rsid w:val="00D23EF1"/>
    <w:rsid w:val="00D2443C"/>
    <w:rsid w:val="00D3021E"/>
    <w:rsid w:val="00D314FA"/>
    <w:rsid w:val="00D36D17"/>
    <w:rsid w:val="00D40BA9"/>
    <w:rsid w:val="00D41C87"/>
    <w:rsid w:val="00D437BA"/>
    <w:rsid w:val="00D52E25"/>
    <w:rsid w:val="00D57EB7"/>
    <w:rsid w:val="00D621AE"/>
    <w:rsid w:val="00D64387"/>
    <w:rsid w:val="00D65533"/>
    <w:rsid w:val="00D73971"/>
    <w:rsid w:val="00D75EAD"/>
    <w:rsid w:val="00D83EA8"/>
    <w:rsid w:val="00D87289"/>
    <w:rsid w:val="00D87955"/>
    <w:rsid w:val="00D90420"/>
    <w:rsid w:val="00D90687"/>
    <w:rsid w:val="00D91AFF"/>
    <w:rsid w:val="00D927DF"/>
    <w:rsid w:val="00D92FAD"/>
    <w:rsid w:val="00D93895"/>
    <w:rsid w:val="00D94378"/>
    <w:rsid w:val="00D94859"/>
    <w:rsid w:val="00D9565A"/>
    <w:rsid w:val="00D95DBF"/>
    <w:rsid w:val="00D962F9"/>
    <w:rsid w:val="00D97352"/>
    <w:rsid w:val="00DA017C"/>
    <w:rsid w:val="00DA0491"/>
    <w:rsid w:val="00DA0AA1"/>
    <w:rsid w:val="00DA1A50"/>
    <w:rsid w:val="00DA4013"/>
    <w:rsid w:val="00DA4FE5"/>
    <w:rsid w:val="00DB1D5E"/>
    <w:rsid w:val="00DB268F"/>
    <w:rsid w:val="00DB42A3"/>
    <w:rsid w:val="00DB527A"/>
    <w:rsid w:val="00DC13ED"/>
    <w:rsid w:val="00DC1644"/>
    <w:rsid w:val="00DC321A"/>
    <w:rsid w:val="00DC323A"/>
    <w:rsid w:val="00DC3B8A"/>
    <w:rsid w:val="00DD1557"/>
    <w:rsid w:val="00DD3590"/>
    <w:rsid w:val="00DD3C23"/>
    <w:rsid w:val="00DD4051"/>
    <w:rsid w:val="00DD41D7"/>
    <w:rsid w:val="00DD47CB"/>
    <w:rsid w:val="00DD7C8B"/>
    <w:rsid w:val="00DE12E2"/>
    <w:rsid w:val="00DF33EA"/>
    <w:rsid w:val="00DF59B5"/>
    <w:rsid w:val="00DF6687"/>
    <w:rsid w:val="00E01B53"/>
    <w:rsid w:val="00E02071"/>
    <w:rsid w:val="00E06788"/>
    <w:rsid w:val="00E07E36"/>
    <w:rsid w:val="00E14358"/>
    <w:rsid w:val="00E14779"/>
    <w:rsid w:val="00E171BF"/>
    <w:rsid w:val="00E20552"/>
    <w:rsid w:val="00E22686"/>
    <w:rsid w:val="00E23D87"/>
    <w:rsid w:val="00E2412D"/>
    <w:rsid w:val="00E243AD"/>
    <w:rsid w:val="00E252D4"/>
    <w:rsid w:val="00E26C91"/>
    <w:rsid w:val="00E27EBE"/>
    <w:rsid w:val="00E3064A"/>
    <w:rsid w:val="00E308E6"/>
    <w:rsid w:val="00E30B81"/>
    <w:rsid w:val="00E413F4"/>
    <w:rsid w:val="00E4459D"/>
    <w:rsid w:val="00E51EC1"/>
    <w:rsid w:val="00E52487"/>
    <w:rsid w:val="00E551B3"/>
    <w:rsid w:val="00E55E76"/>
    <w:rsid w:val="00E60010"/>
    <w:rsid w:val="00E61D21"/>
    <w:rsid w:val="00E644F4"/>
    <w:rsid w:val="00E660FB"/>
    <w:rsid w:val="00E72391"/>
    <w:rsid w:val="00E7258C"/>
    <w:rsid w:val="00E72E46"/>
    <w:rsid w:val="00E740EE"/>
    <w:rsid w:val="00E7516D"/>
    <w:rsid w:val="00E756FD"/>
    <w:rsid w:val="00E75AF9"/>
    <w:rsid w:val="00E773F5"/>
    <w:rsid w:val="00E800D5"/>
    <w:rsid w:val="00E80930"/>
    <w:rsid w:val="00E830E0"/>
    <w:rsid w:val="00E832BF"/>
    <w:rsid w:val="00E84E20"/>
    <w:rsid w:val="00E864B3"/>
    <w:rsid w:val="00E87C3E"/>
    <w:rsid w:val="00E90AF6"/>
    <w:rsid w:val="00E97159"/>
    <w:rsid w:val="00EA0994"/>
    <w:rsid w:val="00EA0B22"/>
    <w:rsid w:val="00EA32B5"/>
    <w:rsid w:val="00EA47A8"/>
    <w:rsid w:val="00EA7708"/>
    <w:rsid w:val="00EB26D2"/>
    <w:rsid w:val="00EB2DBF"/>
    <w:rsid w:val="00EB2E4B"/>
    <w:rsid w:val="00EB52D0"/>
    <w:rsid w:val="00EB6AE2"/>
    <w:rsid w:val="00EC0042"/>
    <w:rsid w:val="00EC14AE"/>
    <w:rsid w:val="00EC45F2"/>
    <w:rsid w:val="00EC58E6"/>
    <w:rsid w:val="00ED5F39"/>
    <w:rsid w:val="00EE263E"/>
    <w:rsid w:val="00EF5186"/>
    <w:rsid w:val="00EF5FA6"/>
    <w:rsid w:val="00EF7A1D"/>
    <w:rsid w:val="00F00130"/>
    <w:rsid w:val="00F0324B"/>
    <w:rsid w:val="00F0638C"/>
    <w:rsid w:val="00F07946"/>
    <w:rsid w:val="00F13457"/>
    <w:rsid w:val="00F14CF9"/>
    <w:rsid w:val="00F20BE2"/>
    <w:rsid w:val="00F23C18"/>
    <w:rsid w:val="00F24876"/>
    <w:rsid w:val="00F26406"/>
    <w:rsid w:val="00F30AE6"/>
    <w:rsid w:val="00F30CE2"/>
    <w:rsid w:val="00F3451E"/>
    <w:rsid w:val="00F403C4"/>
    <w:rsid w:val="00F40558"/>
    <w:rsid w:val="00F449F2"/>
    <w:rsid w:val="00F453FA"/>
    <w:rsid w:val="00F454BF"/>
    <w:rsid w:val="00F47AF3"/>
    <w:rsid w:val="00F52AF7"/>
    <w:rsid w:val="00F55AA6"/>
    <w:rsid w:val="00F56D1F"/>
    <w:rsid w:val="00F6230B"/>
    <w:rsid w:val="00F62534"/>
    <w:rsid w:val="00F64C60"/>
    <w:rsid w:val="00F677E6"/>
    <w:rsid w:val="00F70418"/>
    <w:rsid w:val="00F76EA1"/>
    <w:rsid w:val="00F825C3"/>
    <w:rsid w:val="00F82892"/>
    <w:rsid w:val="00F841BD"/>
    <w:rsid w:val="00F85CA1"/>
    <w:rsid w:val="00F87A2A"/>
    <w:rsid w:val="00F90FC4"/>
    <w:rsid w:val="00F92458"/>
    <w:rsid w:val="00F9461B"/>
    <w:rsid w:val="00F952B6"/>
    <w:rsid w:val="00F95685"/>
    <w:rsid w:val="00F96E81"/>
    <w:rsid w:val="00F976FC"/>
    <w:rsid w:val="00FA05B5"/>
    <w:rsid w:val="00FA0E34"/>
    <w:rsid w:val="00FA657B"/>
    <w:rsid w:val="00FB41EB"/>
    <w:rsid w:val="00FB50D0"/>
    <w:rsid w:val="00FB5244"/>
    <w:rsid w:val="00FB7A6E"/>
    <w:rsid w:val="00FC1DA8"/>
    <w:rsid w:val="00FC68DD"/>
    <w:rsid w:val="00FD0DA2"/>
    <w:rsid w:val="00FD4F92"/>
    <w:rsid w:val="00FE1224"/>
    <w:rsid w:val="00FE1E0A"/>
    <w:rsid w:val="00FE2EF6"/>
    <w:rsid w:val="00FE7082"/>
    <w:rsid w:val="00FF0846"/>
    <w:rsid w:val="00FF174D"/>
    <w:rsid w:val="00FF3107"/>
    <w:rsid w:val="00FF3DE8"/>
    <w:rsid w:val="03842853"/>
    <w:rsid w:val="039B1717"/>
    <w:rsid w:val="03C96EFE"/>
    <w:rsid w:val="054A2177"/>
    <w:rsid w:val="05C7636A"/>
    <w:rsid w:val="060A77B1"/>
    <w:rsid w:val="06287B1D"/>
    <w:rsid w:val="063F0BAF"/>
    <w:rsid w:val="0661666A"/>
    <w:rsid w:val="072A757B"/>
    <w:rsid w:val="0882521D"/>
    <w:rsid w:val="0A191512"/>
    <w:rsid w:val="0A73144E"/>
    <w:rsid w:val="0B0B6DC1"/>
    <w:rsid w:val="0CEB488B"/>
    <w:rsid w:val="0E48455A"/>
    <w:rsid w:val="0E7464A9"/>
    <w:rsid w:val="12D57911"/>
    <w:rsid w:val="139B059E"/>
    <w:rsid w:val="139C4892"/>
    <w:rsid w:val="152952ED"/>
    <w:rsid w:val="15794C4C"/>
    <w:rsid w:val="157A0BBD"/>
    <w:rsid w:val="16B37ADF"/>
    <w:rsid w:val="172515B1"/>
    <w:rsid w:val="1767498E"/>
    <w:rsid w:val="18343E34"/>
    <w:rsid w:val="184F18D9"/>
    <w:rsid w:val="18874421"/>
    <w:rsid w:val="18CA60B0"/>
    <w:rsid w:val="19820974"/>
    <w:rsid w:val="19AC2F66"/>
    <w:rsid w:val="1B0F69A1"/>
    <w:rsid w:val="1B850154"/>
    <w:rsid w:val="1D2F6DE3"/>
    <w:rsid w:val="1DBC3DBE"/>
    <w:rsid w:val="21304301"/>
    <w:rsid w:val="22666A4A"/>
    <w:rsid w:val="22CA51CD"/>
    <w:rsid w:val="26310867"/>
    <w:rsid w:val="27132453"/>
    <w:rsid w:val="27A24630"/>
    <w:rsid w:val="27D43CBB"/>
    <w:rsid w:val="27DC69C9"/>
    <w:rsid w:val="280C692F"/>
    <w:rsid w:val="299C5DC8"/>
    <w:rsid w:val="29D45528"/>
    <w:rsid w:val="29F91D30"/>
    <w:rsid w:val="2A07413C"/>
    <w:rsid w:val="2A717614"/>
    <w:rsid w:val="2B781D06"/>
    <w:rsid w:val="2C65539E"/>
    <w:rsid w:val="2D9C0CF2"/>
    <w:rsid w:val="2F9133BE"/>
    <w:rsid w:val="2FC64279"/>
    <w:rsid w:val="30F07E16"/>
    <w:rsid w:val="30F712E6"/>
    <w:rsid w:val="31312F92"/>
    <w:rsid w:val="315D6357"/>
    <w:rsid w:val="331860D7"/>
    <w:rsid w:val="3521373C"/>
    <w:rsid w:val="35992C6B"/>
    <w:rsid w:val="36F14A27"/>
    <w:rsid w:val="380B6C54"/>
    <w:rsid w:val="38DA181E"/>
    <w:rsid w:val="399F4BD7"/>
    <w:rsid w:val="3A432DE3"/>
    <w:rsid w:val="3AF50BAA"/>
    <w:rsid w:val="3B8846F3"/>
    <w:rsid w:val="3C570410"/>
    <w:rsid w:val="3DB50C72"/>
    <w:rsid w:val="3EE85B70"/>
    <w:rsid w:val="3FF44157"/>
    <w:rsid w:val="410852A0"/>
    <w:rsid w:val="41DC380D"/>
    <w:rsid w:val="42432C3D"/>
    <w:rsid w:val="43117A58"/>
    <w:rsid w:val="431421E2"/>
    <w:rsid w:val="436D4FDA"/>
    <w:rsid w:val="442671F5"/>
    <w:rsid w:val="450C086E"/>
    <w:rsid w:val="45257A07"/>
    <w:rsid w:val="45F421D9"/>
    <w:rsid w:val="486473FA"/>
    <w:rsid w:val="48A06576"/>
    <w:rsid w:val="49AA2B86"/>
    <w:rsid w:val="49F50CAB"/>
    <w:rsid w:val="4CEB1805"/>
    <w:rsid w:val="4CEE1E33"/>
    <w:rsid w:val="4D7A0E07"/>
    <w:rsid w:val="4E210954"/>
    <w:rsid w:val="4E8739D6"/>
    <w:rsid w:val="4F7744E7"/>
    <w:rsid w:val="4FEC0222"/>
    <w:rsid w:val="50877AEC"/>
    <w:rsid w:val="51DC70E4"/>
    <w:rsid w:val="522615E3"/>
    <w:rsid w:val="56966920"/>
    <w:rsid w:val="578E1D4F"/>
    <w:rsid w:val="57C359D7"/>
    <w:rsid w:val="58E13E15"/>
    <w:rsid w:val="597E5D27"/>
    <w:rsid w:val="59A643AF"/>
    <w:rsid w:val="5ACE5BCA"/>
    <w:rsid w:val="5B551446"/>
    <w:rsid w:val="5C630A56"/>
    <w:rsid w:val="5C7B34BB"/>
    <w:rsid w:val="5CA76200"/>
    <w:rsid w:val="5CEB3B83"/>
    <w:rsid w:val="5DBF3D03"/>
    <w:rsid w:val="61937C05"/>
    <w:rsid w:val="61B57D92"/>
    <w:rsid w:val="62C73C8D"/>
    <w:rsid w:val="65173795"/>
    <w:rsid w:val="65595D1E"/>
    <w:rsid w:val="67604ED9"/>
    <w:rsid w:val="68835CFF"/>
    <w:rsid w:val="691B0792"/>
    <w:rsid w:val="69B242BA"/>
    <w:rsid w:val="6BBA2344"/>
    <w:rsid w:val="6C5D2993"/>
    <w:rsid w:val="6CB555C5"/>
    <w:rsid w:val="6D1B047F"/>
    <w:rsid w:val="6F632923"/>
    <w:rsid w:val="71460F66"/>
    <w:rsid w:val="717622D2"/>
    <w:rsid w:val="71B12F11"/>
    <w:rsid w:val="71B249D0"/>
    <w:rsid w:val="7221162F"/>
    <w:rsid w:val="72E30526"/>
    <w:rsid w:val="73436BF7"/>
    <w:rsid w:val="74CA456C"/>
    <w:rsid w:val="74F52FDE"/>
    <w:rsid w:val="769C2E65"/>
    <w:rsid w:val="77F207A0"/>
    <w:rsid w:val="787E5AD1"/>
    <w:rsid w:val="7B17124D"/>
    <w:rsid w:val="7CB76E8C"/>
    <w:rsid w:val="7CEC220B"/>
    <w:rsid w:val="7E18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8C58580"/>
  <w15:chartTrackingRefBased/>
  <w15:docId w15:val="{83393C37-D7B5-4D5F-A5A8-90DFBF5F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annotation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napToGrid w:val="0"/>
      <w:sz w:val="21"/>
    </w:rPr>
  </w:style>
  <w:style w:type="paragraph" w:styleId="1">
    <w:name w:val="heading 1"/>
    <w:basedOn w:val="a"/>
    <w:next w:val="a"/>
    <w:qFormat/>
    <w:pPr>
      <w:keepNext/>
      <w:keepLines/>
      <w:adjustRightInd w:val="0"/>
      <w:spacing w:before="340" w:after="330" w:line="360" w:lineRule="auto"/>
      <w:jc w:val="center"/>
      <w:outlineLvl w:val="0"/>
    </w:pPr>
    <w:rPr>
      <w:rFonts w:eastAsia="黑体"/>
      <w:b/>
      <w:kern w:val="44"/>
      <w:sz w:val="36"/>
    </w:rPr>
  </w:style>
  <w:style w:type="paragraph" w:styleId="2">
    <w:name w:val="heading 2"/>
    <w:basedOn w:val="a"/>
    <w:next w:val="a"/>
    <w:qFormat/>
    <w:pPr>
      <w:keepNext/>
      <w:keepLines/>
      <w:spacing w:before="260" w:after="260" w:line="413" w:lineRule="auto"/>
      <w:outlineLvl w:val="1"/>
    </w:pPr>
    <w:rPr>
      <w:rFonts w:ascii="Arial" w:eastAsia="黑体" w:hAnsi="Arial"/>
      <w:sz w:val="28"/>
    </w:rPr>
  </w:style>
  <w:style w:type="paragraph" w:styleId="3">
    <w:name w:val="heading 3"/>
    <w:basedOn w:val="a"/>
    <w:next w:val="a"/>
    <w:qFormat/>
    <w:pPr>
      <w:keepNext/>
      <w:tabs>
        <w:tab w:val="left" w:pos="1275"/>
      </w:tabs>
      <w:spacing w:beforeLines="200" w:before="200" w:afterLines="100" w:after="100" w:line="216" w:lineRule="auto"/>
      <w:ind w:left="1276" w:hanging="720"/>
      <w:outlineLvl w:val="2"/>
    </w:pPr>
    <w:rPr>
      <w:rFonts w:ascii="宋体"/>
      <w:b/>
      <w:snapToGrid/>
      <w:kern w:val="2"/>
      <w:sz w:val="28"/>
    </w:rPr>
  </w:style>
  <w:style w:type="paragraph" w:styleId="4">
    <w:name w:val="heading 4"/>
    <w:basedOn w:val="a"/>
    <w:next w:val="a0"/>
    <w:qFormat/>
    <w:pPr>
      <w:keepNext/>
      <w:tabs>
        <w:tab w:val="left" w:pos="1035"/>
      </w:tabs>
      <w:spacing w:line="216" w:lineRule="auto"/>
      <w:ind w:left="1035" w:hanging="420"/>
      <w:outlineLvl w:val="3"/>
    </w:pPr>
    <w:rPr>
      <w:rFonts w:ascii="黑体" w:eastAsia="黑体"/>
      <w:b/>
      <w:snapToGrid/>
      <w:kern w:val="2"/>
      <w:sz w:val="24"/>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表正文 Char"/>
    <w:aliases w:val="正文非缩进 Char,正文不缩进 Char,特点 Char,段1 Char,标题4 Char,特点标题 Char,ALT+Z Char,四号 Char,缩进 Char,正文（段落文字） Char,正文编号 Char,Justified Char,plain paragraph Char,pp Char,Block text Char,t Char,BODY TEXT Char,text Char,sp Char,sbs Char,block text Char,bt4 Char"/>
    <w:rPr>
      <w:rFonts w:ascii="宋体" w:eastAsia="宋体"/>
      <w:snapToGrid w:val="0"/>
      <w:color w:val="000000"/>
      <w:kern w:val="28"/>
      <w:sz w:val="28"/>
      <w:lang w:val="en-US" w:eastAsia="zh-CN" w:bidi="ar-SA"/>
    </w:rPr>
  </w:style>
  <w:style w:type="character" w:customStyle="1" w:styleId="a4">
    <w:name w:val="批注文字 字符"/>
    <w:link w:val="a5"/>
    <w:qFormat/>
    <w:rPr>
      <w:kern w:val="2"/>
      <w:sz w:val="21"/>
    </w:rPr>
  </w:style>
  <w:style w:type="character" w:customStyle="1" w:styleId="1Char">
    <w:name w:val="标题 1 Char"/>
    <w:aliases w:val="Section Head Char,h1 Char,1st level Char,l1 Char,1 Char,H1 Char,H11 Char,H12 Char,H13 Char,H14 Char,H15 Char,H16 Char,H17 Char,L1 Heading 1 Char,h11 Char,1st level1 Char,heading 11 Char,h12 Char,1st level2 Char,heading 12 Char,h111 Char"/>
    <w:rPr>
      <w:rFonts w:eastAsia="黑体"/>
      <w:b/>
      <w:snapToGrid w:val="0"/>
      <w:kern w:val="44"/>
      <w:sz w:val="36"/>
      <w:lang w:val="en-US" w:eastAsia="zh-CN"/>
    </w:rPr>
  </w:style>
  <w:style w:type="character" w:customStyle="1" w:styleId="a6">
    <w:name w:val="列出段落 字符"/>
    <w:link w:val="10"/>
    <w:uiPriority w:val="34"/>
    <w:qFormat/>
    <w:rPr>
      <w:rFonts w:ascii="Calibri" w:hAnsi="Calibri"/>
      <w:kern w:val="2"/>
      <w:sz w:val="21"/>
    </w:rPr>
  </w:style>
  <w:style w:type="character" w:customStyle="1" w:styleId="a7">
    <w:name w:val="标题 字符"/>
    <w:link w:val="a8"/>
    <w:rPr>
      <w:rFonts w:ascii="等线 Light" w:hAnsi="等线 Light" w:cs="Times New Roman"/>
      <w:b/>
      <w:bCs/>
      <w:snapToGrid/>
      <w:sz w:val="32"/>
      <w:szCs w:val="32"/>
    </w:rPr>
  </w:style>
  <w:style w:type="character" w:customStyle="1" w:styleId="a9">
    <w:name w:val="批注主题 字符"/>
    <w:basedOn w:val="a4"/>
    <w:link w:val="aa"/>
    <w:rPr>
      <w:kern w:val="2"/>
      <w:sz w:val="21"/>
    </w:rPr>
  </w:style>
  <w:style w:type="character" w:customStyle="1" w:styleId="htd0">
    <w:name w:val="htd0"/>
    <w:basedOn w:val="a1"/>
  </w:style>
  <w:style w:type="character" w:styleId="ab">
    <w:name w:val="Book Title"/>
    <w:uiPriority w:val="33"/>
    <w:qFormat/>
    <w:rPr>
      <w:b/>
      <w:bCs/>
      <w:smallCaps/>
      <w:spacing w:val="5"/>
    </w:rPr>
  </w:style>
  <w:style w:type="character" w:customStyle="1" w:styleId="ac">
    <w:name w:val="正文缩进 字符"/>
    <w:link w:val="a0"/>
    <w:rPr>
      <w:rFonts w:eastAsia="宋体"/>
      <w:kern w:val="2"/>
      <w:sz w:val="21"/>
      <w:lang w:val="en-US" w:eastAsia="zh-CN"/>
    </w:rPr>
  </w:style>
  <w:style w:type="character" w:customStyle="1" w:styleId="symbol1">
    <w:name w:val="symbol1"/>
  </w:style>
  <w:style w:type="character" w:customStyle="1" w:styleId="ad">
    <w:name w:val="页眉 字符"/>
    <w:link w:val="ae"/>
    <w:rPr>
      <w:rFonts w:eastAsia="宋体"/>
      <w:snapToGrid w:val="0"/>
      <w:sz w:val="18"/>
      <w:lang w:val="en-US" w:eastAsia="zh-CN"/>
    </w:rPr>
  </w:style>
  <w:style w:type="character" w:customStyle="1" w:styleId="ziti11">
    <w:name w:val="ziti11"/>
    <w:rPr>
      <w:rFonts w:ascii="ˎ̥" w:hAnsi="ˎ̥" w:hint="default"/>
      <w:color w:val="000000"/>
      <w:sz w:val="18"/>
    </w:rPr>
  </w:style>
  <w:style w:type="character" w:customStyle="1" w:styleId="apple-converted-space">
    <w:name w:val="apple-converted-space"/>
    <w:basedOn w:val="a1"/>
  </w:style>
  <w:style w:type="character" w:customStyle="1" w:styleId="Char1">
    <w:name w:val="正文缩进 Char1"/>
    <w:rPr>
      <w:kern w:val="2"/>
      <w:sz w:val="21"/>
    </w:rPr>
  </w:style>
  <w:style w:type="character" w:styleId="af">
    <w:name w:val="page number"/>
    <w:basedOn w:val="a1"/>
  </w:style>
  <w:style w:type="character" w:styleId="af0">
    <w:name w:val="Strong"/>
    <w:qFormat/>
    <w:rPr>
      <w:b/>
    </w:rPr>
  </w:style>
  <w:style w:type="character" w:styleId="af1">
    <w:name w:val="Hyperlink"/>
    <w:uiPriority w:val="99"/>
    <w:rPr>
      <w:color w:val="0000FF"/>
      <w:u w:val="single"/>
    </w:rPr>
  </w:style>
  <w:style w:type="character" w:styleId="af2">
    <w:name w:val="annotation reference"/>
    <w:rPr>
      <w:sz w:val="21"/>
      <w:szCs w:val="21"/>
    </w:rPr>
  </w:style>
  <w:style w:type="character" w:customStyle="1" w:styleId="af3">
    <w:name w:val="页脚 字符"/>
    <w:link w:val="af4"/>
    <w:rPr>
      <w:rFonts w:eastAsia="宋体"/>
      <w:snapToGrid w:val="0"/>
      <w:sz w:val="18"/>
      <w:lang w:val="en-US" w:eastAsia="zh-CN"/>
    </w:rPr>
  </w:style>
  <w:style w:type="character" w:customStyle="1" w:styleId="text5">
    <w:name w:val="text5"/>
    <w:rPr>
      <w:b w:val="0"/>
      <w:i w:val="0"/>
      <w:color w:val="000066"/>
      <w:spacing w:val="0"/>
      <w:sz w:val="18"/>
    </w:rPr>
  </w:style>
  <w:style w:type="character" w:customStyle="1" w:styleId="20">
    <w:name w:val="正文文本 2 字符"/>
    <w:link w:val="21"/>
    <w:rPr>
      <w:rFonts w:eastAsia="宋体"/>
      <w:kern w:val="2"/>
      <w:sz w:val="24"/>
      <w:lang w:val="en-US" w:eastAsia="zh-CN"/>
    </w:rPr>
  </w:style>
  <w:style w:type="character" w:customStyle="1" w:styleId="af5">
    <w:name w:val="纯文本 字符"/>
    <w:aliases w:val="普通文字 Char 字符,纯文本 Char Char 字符,普通文字 Char Char 字符,普通文字 字符,普通文字 Char Char Char Char 字符,Texte 字符,0921 字符,正 文 1 字符,普通文字1 字符,普通文字2 字符,普通文字3 字符,普通文字4 字符,普通文字5 字符,普通文字6 字符,普通文字11 字符,普通文字21 字符,普通文字31 字符,普通文字41 字符,普通文字7 字符,纯文本 Char1 Char Char 字符,小 字符,孙普 字符"/>
    <w:link w:val="af6"/>
    <w:rPr>
      <w:rFonts w:ascii="宋体" w:eastAsia="宋体" w:hAnsi="Courier New"/>
      <w:snapToGrid w:val="0"/>
      <w:sz w:val="18"/>
      <w:lang w:val="en-US" w:eastAsia="zh-CN" w:bidi="ar-SA"/>
    </w:rPr>
  </w:style>
  <w:style w:type="paragraph" w:styleId="a8">
    <w:name w:val="Title"/>
    <w:basedOn w:val="a"/>
    <w:next w:val="a"/>
    <w:link w:val="a7"/>
    <w:qFormat/>
    <w:pPr>
      <w:spacing w:before="240" w:after="60"/>
      <w:jc w:val="center"/>
      <w:outlineLvl w:val="0"/>
    </w:pPr>
    <w:rPr>
      <w:rFonts w:ascii="等线 Light" w:hAnsi="等线 Light"/>
      <w:b/>
      <w:bCs/>
      <w:sz w:val="32"/>
      <w:szCs w:val="32"/>
    </w:rPr>
  </w:style>
  <w:style w:type="paragraph" w:customStyle="1" w:styleId="Char3CharCharChar">
    <w:name w:val="Char3 Char Char Char"/>
    <w:basedOn w:val="a"/>
    <w:pPr>
      <w:widowControl/>
      <w:spacing w:after="160" w:line="240" w:lineRule="exact"/>
      <w:jc w:val="left"/>
    </w:pPr>
    <w:rPr>
      <w:snapToGrid/>
      <w:kern w:val="2"/>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styleId="22">
    <w:name w:val="Body Text Indent 2"/>
    <w:basedOn w:val="a"/>
    <w:pPr>
      <w:spacing w:after="120" w:line="480" w:lineRule="auto"/>
      <w:ind w:leftChars="200" w:left="420"/>
    </w:pPr>
    <w:rPr>
      <w:snapToGrid/>
      <w:kern w:val="2"/>
    </w:rPr>
  </w:style>
  <w:style w:type="paragraph" w:styleId="a5">
    <w:name w:val="annotation text"/>
    <w:basedOn w:val="a"/>
    <w:link w:val="a4"/>
    <w:qFormat/>
    <w:pPr>
      <w:jc w:val="left"/>
    </w:pPr>
    <w:rPr>
      <w:snapToGrid/>
      <w:kern w:val="2"/>
    </w:rPr>
  </w:style>
  <w:style w:type="paragraph" w:styleId="af7">
    <w:name w:val="Block Text"/>
    <w:basedOn w:val="a"/>
    <w:pPr>
      <w:adjustRightInd w:val="0"/>
      <w:snapToGrid w:val="0"/>
      <w:spacing w:line="300" w:lineRule="auto"/>
      <w:ind w:left="958" w:rightChars="-120" w:right="-120"/>
      <w:jc w:val="left"/>
    </w:pPr>
    <w:rPr>
      <w:rFonts w:ascii="宋体" w:hAnsi="宋体" w:hint="eastAsia"/>
      <w:snapToGrid/>
      <w:kern w:val="2"/>
      <w:sz w:val="28"/>
    </w:rPr>
  </w:style>
  <w:style w:type="paragraph" w:customStyle="1" w:styleId="Default">
    <w:name w:val="Default"/>
    <w:pPr>
      <w:widowControl w:val="0"/>
      <w:autoSpaceDE w:val="0"/>
      <w:autoSpaceDN w:val="0"/>
      <w:adjustRightInd w:val="0"/>
    </w:pPr>
    <w:rPr>
      <w:rFonts w:ascii="宋体"/>
      <w:color w:val="000000"/>
      <w:sz w:val="24"/>
    </w:rPr>
  </w:style>
  <w:style w:type="paragraph" w:styleId="af8">
    <w:name w:val="Document Map"/>
    <w:basedOn w:val="a"/>
    <w:pPr>
      <w:shd w:val="clear" w:color="auto" w:fill="000080"/>
    </w:pPr>
  </w:style>
  <w:style w:type="paragraph" w:customStyle="1" w:styleId="ParaCharCharCharCharCharCharChar">
    <w:name w:val="默认段落字体 Para Char Char Char Char Char Char Char"/>
    <w:basedOn w:val="a"/>
    <w:rPr>
      <w:snapToGrid/>
      <w:kern w:val="2"/>
    </w:rPr>
  </w:style>
  <w:style w:type="paragraph" w:customStyle="1" w:styleId="210">
    <w:name w:val="正文文本 21"/>
    <w:basedOn w:val="a"/>
    <w:pPr>
      <w:adjustRightInd w:val="0"/>
      <w:spacing w:line="300" w:lineRule="auto"/>
      <w:jc w:val="center"/>
    </w:pPr>
    <w:rPr>
      <w:rFonts w:ascii="宋体" w:hAnsi="宋体" w:hint="eastAsia"/>
      <w:sz w:val="24"/>
    </w:rPr>
  </w:style>
  <w:style w:type="paragraph" w:styleId="af9">
    <w:name w:val="Body Text Indent"/>
    <w:basedOn w:val="a"/>
    <w:pPr>
      <w:adjustRightInd w:val="0"/>
      <w:spacing w:line="360" w:lineRule="auto"/>
      <w:ind w:firstLine="490"/>
      <w:jc w:val="left"/>
    </w:pPr>
    <w:rPr>
      <w:rFonts w:ascii="宋体" w:hAnsi="宋体" w:hint="eastAsia"/>
      <w:sz w:val="24"/>
    </w:rPr>
  </w:style>
  <w:style w:type="paragraph" w:styleId="a0">
    <w:name w:val="Normal Indent"/>
    <w:basedOn w:val="a"/>
    <w:link w:val="ac"/>
    <w:qFormat/>
    <w:pPr>
      <w:ind w:firstLine="420"/>
    </w:pPr>
    <w:rPr>
      <w:kern w:val="2"/>
    </w:rPr>
  </w:style>
  <w:style w:type="paragraph" w:styleId="TOC2">
    <w:name w:val="toc 2"/>
    <w:basedOn w:val="a"/>
    <w:next w:val="a"/>
    <w:uiPriority w:val="39"/>
    <w:pPr>
      <w:ind w:leftChars="200" w:left="420"/>
    </w:p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Pr>
      <w:rFonts w:ascii="Tahoma" w:hAnsi="Tahoma"/>
      <w:snapToGrid/>
      <w:kern w:val="2"/>
      <w:sz w:val="24"/>
    </w:rPr>
  </w:style>
  <w:style w:type="paragraph" w:customStyle="1" w:styleId="Blockquote">
    <w:name w:val="Blockquote"/>
    <w:basedOn w:val="a"/>
    <w:pPr>
      <w:autoSpaceDE w:val="0"/>
      <w:autoSpaceDN w:val="0"/>
      <w:adjustRightInd w:val="0"/>
      <w:spacing w:before="100" w:after="100"/>
      <w:ind w:left="360" w:right="360"/>
      <w:jc w:val="left"/>
    </w:pPr>
    <w:rPr>
      <w:rFonts w:ascii="Arial" w:hAnsi="Arial" w:cs="Arial"/>
      <w:snapToGrid/>
      <w:sz w:val="24"/>
    </w:rPr>
  </w:style>
  <w:style w:type="paragraph" w:customStyle="1" w:styleId="CharCharCharCharCharCharChar">
    <w:name w:val="Char Char Char Char Char Char Char"/>
    <w:basedOn w:val="a"/>
    <w:pPr>
      <w:tabs>
        <w:tab w:val="left" w:pos="432"/>
      </w:tabs>
      <w:ind w:left="432" w:hanging="432"/>
    </w:pPr>
    <w:rPr>
      <w:rFonts w:ascii="Tahoma" w:hAnsi="Tahoma"/>
      <w:snapToGrid/>
      <w:kern w:val="2"/>
      <w:sz w:val="24"/>
    </w:rPr>
  </w:style>
  <w:style w:type="paragraph" w:styleId="afa">
    <w:name w:val="Body Text"/>
    <w:basedOn w:val="a"/>
    <w:pPr>
      <w:spacing w:after="120"/>
    </w:pPr>
  </w:style>
  <w:style w:type="paragraph" w:customStyle="1" w:styleId="Char10">
    <w:name w:val="Char1"/>
    <w:basedOn w:val="a"/>
    <w:pPr>
      <w:widowControl/>
      <w:spacing w:after="160" w:line="360" w:lineRule="auto"/>
      <w:ind w:firstLineChars="200" w:firstLine="200"/>
      <w:jc w:val="left"/>
    </w:pPr>
    <w:rPr>
      <w:rFonts w:ascii="Verdana" w:eastAsia="黑体" w:hAnsi="Verdana"/>
      <w:snapToGrid/>
      <w:lang w:eastAsia="en-US"/>
    </w:rPr>
  </w:style>
  <w:style w:type="paragraph" w:styleId="af4">
    <w:name w:val="footer"/>
    <w:basedOn w:val="a"/>
    <w:link w:val="af3"/>
    <w:pPr>
      <w:tabs>
        <w:tab w:val="center" w:pos="4153"/>
        <w:tab w:val="right" w:pos="8306"/>
      </w:tabs>
      <w:snapToGrid w:val="0"/>
      <w:jc w:val="left"/>
    </w:pPr>
    <w:rPr>
      <w:sz w:val="18"/>
    </w:rPr>
  </w:style>
  <w:style w:type="paragraph" w:styleId="af6">
    <w:name w:val="Plain Text"/>
    <w:aliases w:val="普通文字 Char,纯文本 Char Char,普通文字 Char Char,普通文字,普通文字 Char Char Char Char,Texte,0921,正 文 1,普通文字1,普通文字2,普通文字3,普通文字4,普通文字5,普通文字6,普通文字11,普通文字21,普通文字31,普通文字41,普通文字7,纯文本 Char1 Char Char,纯文本 Char Char Char Char,纯文本 Char Char1,纯文本 Char1 Char,小,一般文字 字元,孙普"/>
    <w:basedOn w:val="a"/>
    <w:link w:val="af5"/>
    <w:rPr>
      <w:rFonts w:ascii="宋体" w:hAnsi="Courier New"/>
      <w:sz w:val="18"/>
    </w:rPr>
  </w:style>
  <w:style w:type="paragraph" w:customStyle="1" w:styleId="CharCharChar">
    <w:name w:val="Char Char Char"/>
    <w:basedOn w:val="a"/>
    <w:rPr>
      <w:rFonts w:ascii="Tahoma" w:hAnsi="Tahoma"/>
      <w:snapToGrid/>
      <w:kern w:val="2"/>
      <w:sz w:val="24"/>
    </w:rPr>
  </w:style>
  <w:style w:type="paragraph" w:customStyle="1" w:styleId="Bullets">
    <w:name w:val="Bullets"/>
    <w:basedOn w:val="a"/>
    <w:pPr>
      <w:widowControl/>
    </w:pPr>
    <w:rPr>
      <w:rFonts w:ascii="Arial" w:eastAsia="MS Mincho" w:hAnsi="Arial"/>
      <w:snapToGrid/>
      <w:sz w:val="24"/>
      <w:lang w:eastAsia="de-DE"/>
    </w:rPr>
  </w:style>
  <w:style w:type="paragraph" w:customStyle="1" w:styleId="11">
    <w:name w:val="列出段落1"/>
    <w:basedOn w:val="a"/>
    <w:uiPriority w:val="99"/>
    <w:qFormat/>
    <w:pPr>
      <w:ind w:firstLineChars="200" w:firstLine="420"/>
    </w:pPr>
  </w:style>
  <w:style w:type="paragraph" w:customStyle="1" w:styleId="CharCharCharCharCharCharCharCharCharCharCharCharCharCharCharChar">
    <w:name w:val="Char Char Char Char Char Char Char Char Char Char Char Char Char Char Char Char"/>
    <w:basedOn w:val="a"/>
    <w:pPr>
      <w:tabs>
        <w:tab w:val="left" w:pos="885"/>
      </w:tabs>
      <w:ind w:left="885" w:hanging="360"/>
    </w:pPr>
    <w:rPr>
      <w:snapToGrid/>
      <w:kern w:val="2"/>
      <w:sz w:val="24"/>
      <w:szCs w:val="24"/>
    </w:rPr>
  </w:style>
  <w:style w:type="paragraph" w:styleId="30">
    <w:name w:val="Body Text Indent 3"/>
    <w:basedOn w:val="a"/>
    <w:pPr>
      <w:spacing w:after="120"/>
      <w:ind w:leftChars="200" w:left="420"/>
    </w:pPr>
    <w:rPr>
      <w:sz w:val="16"/>
    </w:rPr>
  </w:style>
  <w:style w:type="paragraph" w:styleId="TOC">
    <w:name w:val="TOC Heading"/>
    <w:basedOn w:val="1"/>
    <w:next w:val="a"/>
    <w:uiPriority w:val="39"/>
    <w:qFormat/>
    <w:pPr>
      <w:widowControl/>
      <w:adjustRightInd/>
      <w:spacing w:before="480" w:after="0" w:line="276" w:lineRule="auto"/>
      <w:jc w:val="left"/>
      <w:outlineLvl w:val="9"/>
    </w:pPr>
    <w:rPr>
      <w:rFonts w:ascii="Cambria" w:eastAsia="宋体" w:hAnsi="Cambria"/>
      <w:bCs/>
      <w:snapToGrid/>
      <w:color w:val="365F91"/>
      <w:kern w:val="0"/>
      <w:sz w:val="28"/>
      <w:szCs w:val="28"/>
    </w:rPr>
  </w:style>
  <w:style w:type="paragraph" w:customStyle="1" w:styleId="110">
    <w:name w:val="1册标题1"/>
    <w:basedOn w:val="a"/>
    <w:next w:val="a"/>
    <w:pPr>
      <w:spacing w:beforeLines="50" w:afterLines="50" w:line="300" w:lineRule="auto"/>
      <w:jc w:val="center"/>
      <w:outlineLvl w:val="0"/>
    </w:pPr>
    <w:rPr>
      <w:rFonts w:ascii="Arial" w:eastAsia="黑体" w:hAnsi="Arial"/>
      <w:b/>
      <w:bCs/>
      <w:snapToGrid/>
      <w:kern w:val="2"/>
      <w:sz w:val="48"/>
    </w:rPr>
  </w:style>
  <w:style w:type="paragraph" w:customStyle="1" w:styleId="afb">
    <w:name w:val="表内文字"/>
    <w:basedOn w:val="a"/>
    <w:pPr>
      <w:tabs>
        <w:tab w:val="left" w:pos="1418"/>
      </w:tabs>
      <w:spacing w:line="360" w:lineRule="auto"/>
      <w:jc w:val="center"/>
    </w:pPr>
    <w:rPr>
      <w:rFonts w:ascii="仿宋_GB2312" w:eastAsia="仿宋_GB2312" w:hint="eastAsia"/>
      <w:snapToGrid/>
      <w:spacing w:val="-20"/>
      <w:sz w:val="24"/>
      <w:szCs w:val="24"/>
    </w:rPr>
  </w:style>
  <w:style w:type="paragraph" w:customStyle="1" w:styleId="Style264">
    <w:name w:val="_Style 264"/>
    <w:basedOn w:val="a"/>
    <w:rPr>
      <w:snapToGrid/>
      <w:kern w:val="2"/>
      <w:szCs w:val="24"/>
    </w:rPr>
  </w:style>
  <w:style w:type="paragraph" w:customStyle="1" w:styleId="afc">
    <w:name w:val="正文－恩普"/>
    <w:basedOn w:val="a0"/>
    <w:pPr>
      <w:widowControl/>
      <w:spacing w:afterLines="50" w:after="156" w:line="360" w:lineRule="auto"/>
      <w:ind w:firstLineChars="200" w:firstLine="480"/>
      <w:jc w:val="left"/>
    </w:pPr>
    <w:rPr>
      <w:kern w:val="0"/>
      <w:sz w:val="24"/>
    </w:rPr>
  </w:style>
  <w:style w:type="paragraph" w:styleId="afd">
    <w:name w:val="Balloon Text"/>
    <w:basedOn w:val="a"/>
    <w:rPr>
      <w:sz w:val="18"/>
    </w:rPr>
  </w:style>
  <w:style w:type="paragraph" w:customStyle="1" w:styleId="Char0">
    <w:name w:val="Char"/>
    <w:basedOn w:val="a"/>
    <w:pPr>
      <w:spacing w:line="360" w:lineRule="auto"/>
      <w:ind w:firstLineChars="200" w:firstLine="420"/>
    </w:pPr>
    <w:rPr>
      <w:rFonts w:ascii="宋体" w:hAnsi="宋体"/>
      <w:snapToGrid/>
      <w:kern w:val="2"/>
    </w:rPr>
  </w:style>
  <w:style w:type="paragraph" w:styleId="aa">
    <w:name w:val="annotation subject"/>
    <w:basedOn w:val="a5"/>
    <w:next w:val="a5"/>
    <w:link w:val="a9"/>
    <w:rPr>
      <w:b/>
      <w:bCs/>
      <w:snapToGrid w:val="0"/>
      <w:kern w:val="0"/>
    </w:rPr>
  </w:style>
  <w:style w:type="paragraph" w:styleId="21">
    <w:name w:val="Body Text 2"/>
    <w:basedOn w:val="a"/>
    <w:link w:val="20"/>
    <w:pPr>
      <w:spacing w:line="120" w:lineRule="atLeast"/>
    </w:pPr>
    <w:rPr>
      <w:kern w:val="2"/>
      <w:sz w:val="24"/>
    </w:rPr>
  </w:style>
  <w:style w:type="paragraph" w:customStyle="1" w:styleId="afe">
    <w:name w:val="正文文字"/>
    <w:basedOn w:val="a"/>
    <w:pPr>
      <w:widowControl/>
      <w:spacing w:line="952" w:lineRule="atLeast"/>
      <w:ind w:firstLine="419"/>
      <w:textAlignment w:val="baseline"/>
    </w:pPr>
    <w:rPr>
      <w:b/>
      <w:snapToGrid/>
      <w:color w:val="000000"/>
      <w:sz w:val="44"/>
      <w:u w:color="000000"/>
    </w:rPr>
  </w:style>
  <w:style w:type="paragraph" w:customStyle="1" w:styleId="aff">
    <w:name w:val="此正文"/>
    <w:basedOn w:val="a"/>
    <w:pPr>
      <w:spacing w:line="360" w:lineRule="auto"/>
      <w:ind w:firstLineChars="200" w:firstLine="200"/>
    </w:pPr>
    <w:rPr>
      <w:snapToGrid/>
      <w:kern w:val="2"/>
      <w:sz w:val="24"/>
    </w:rPr>
  </w:style>
  <w:style w:type="paragraph" w:customStyle="1" w:styleId="CharCharCharCharCharCharChar1">
    <w:name w:val="Char Char Char Char Char Char Char1"/>
    <w:basedOn w:val="a"/>
    <w:pPr>
      <w:tabs>
        <w:tab w:val="left" w:pos="432"/>
      </w:tabs>
      <w:ind w:left="432" w:hanging="432"/>
    </w:pPr>
    <w:rPr>
      <w:rFonts w:ascii="Tahoma" w:hAnsi="Tahoma"/>
      <w:snapToGrid/>
      <w:kern w:val="2"/>
      <w:sz w:val="24"/>
    </w:rPr>
  </w:style>
  <w:style w:type="paragraph" w:styleId="aff0">
    <w:name w:val="Normal (Web)"/>
    <w:basedOn w:val="a"/>
    <w:pPr>
      <w:widowControl/>
      <w:spacing w:before="100" w:beforeAutospacing="1" w:after="100" w:afterAutospacing="1"/>
      <w:jc w:val="left"/>
    </w:pPr>
    <w:rPr>
      <w:rFonts w:ascii="宋体" w:hAnsi="宋体"/>
      <w:snapToGrid/>
      <w:sz w:val="24"/>
    </w:rPr>
  </w:style>
  <w:style w:type="paragraph" w:styleId="31">
    <w:name w:val="Body Text 3"/>
    <w:basedOn w:val="a"/>
    <w:pPr>
      <w:spacing w:after="120" w:line="480" w:lineRule="exact"/>
    </w:pPr>
    <w:rPr>
      <w:snapToGrid/>
      <w:kern w:val="2"/>
      <w:sz w:val="16"/>
    </w:rPr>
  </w:style>
  <w:style w:type="paragraph" w:customStyle="1" w:styleId="Char2">
    <w:name w:val="Char2"/>
    <w:basedOn w:val="a"/>
    <w:rPr>
      <w:sz w:val="18"/>
    </w:rPr>
  </w:style>
  <w:style w:type="paragraph" w:customStyle="1" w:styleId="ParaCharCharCharCharCharCharCharCharChar1CharCharCharChar">
    <w:name w:val="默认段落字体 Para Char Char Char Char Char Char Char Char Char1 Char Char Char Char"/>
    <w:basedOn w:val="a"/>
    <w:rPr>
      <w:rFonts w:ascii="Tahoma" w:hAnsi="Tahoma"/>
      <w:snapToGrid/>
      <w:kern w:val="2"/>
      <w:sz w:val="24"/>
    </w:rPr>
  </w:style>
  <w:style w:type="paragraph" w:customStyle="1" w:styleId="Char3CharCharCharCharCharChar">
    <w:name w:val="Char3 Char Char Char Char Char Char"/>
    <w:basedOn w:val="a"/>
    <w:pPr>
      <w:widowControl/>
      <w:spacing w:after="160" w:line="240" w:lineRule="exact"/>
      <w:jc w:val="left"/>
    </w:pPr>
    <w:rPr>
      <w:rFonts w:ascii="Verdana" w:hAnsi="Verdana"/>
      <w:snapToGrid/>
      <w:sz w:val="18"/>
      <w:lang w:eastAsia="en-US"/>
    </w:rPr>
  </w:style>
  <w:style w:type="paragraph" w:styleId="TOC3">
    <w:name w:val="toc 3"/>
    <w:basedOn w:val="a"/>
    <w:next w:val="a"/>
    <w:uiPriority w:val="39"/>
    <w:pPr>
      <w:ind w:leftChars="400" w:left="840"/>
    </w:pPr>
  </w:style>
  <w:style w:type="paragraph" w:customStyle="1" w:styleId="10">
    <w:name w:val="列表段落1"/>
    <w:aliases w:val="List Paragraph"/>
    <w:basedOn w:val="a"/>
    <w:link w:val="a6"/>
    <w:uiPriority w:val="34"/>
    <w:qFormat/>
    <w:pPr>
      <w:ind w:firstLineChars="200" w:firstLine="420"/>
    </w:pPr>
    <w:rPr>
      <w:snapToGrid/>
      <w:kern w:val="2"/>
    </w:rPr>
  </w:style>
  <w:style w:type="paragraph" w:customStyle="1" w:styleId="Proposalsbody">
    <w:name w:val="Proposals body"/>
    <w:basedOn w:val="a"/>
    <w:next w:val="a"/>
    <w:pPr>
      <w:widowControl/>
      <w:spacing w:line="360" w:lineRule="auto"/>
      <w:jc w:val="left"/>
    </w:pPr>
    <w:rPr>
      <w:rFonts w:ascii="宋体"/>
      <w:color w:val="000000"/>
      <w:sz w:val="24"/>
    </w:rPr>
  </w:style>
  <w:style w:type="paragraph" w:styleId="ae">
    <w:name w:val="header"/>
    <w:basedOn w:val="a"/>
    <w:link w:val="ad"/>
    <w:pPr>
      <w:pBdr>
        <w:bottom w:val="single" w:sz="6" w:space="1" w:color="auto"/>
      </w:pBdr>
      <w:tabs>
        <w:tab w:val="center" w:pos="4153"/>
        <w:tab w:val="right" w:pos="8306"/>
      </w:tabs>
      <w:snapToGrid w:val="0"/>
      <w:jc w:val="center"/>
    </w:pPr>
    <w:rPr>
      <w:sz w:val="18"/>
    </w:rPr>
  </w:style>
  <w:style w:type="paragraph" w:customStyle="1" w:styleId="CharChar1CharCharCharCharCharChar">
    <w:name w:val="Char Char1 Char Char Char Char Char Char"/>
    <w:basedOn w:val="a"/>
    <w:pPr>
      <w:widowControl/>
      <w:spacing w:after="160" w:line="240" w:lineRule="exact"/>
      <w:jc w:val="left"/>
    </w:pPr>
  </w:style>
  <w:style w:type="paragraph" w:styleId="TOC1">
    <w:name w:val="toc 1"/>
    <w:basedOn w:val="a"/>
    <w:next w:val="a"/>
    <w:uiPriority w:val="39"/>
    <w:pPr>
      <w:spacing w:before="120" w:after="120" w:line="360" w:lineRule="atLeast"/>
      <w:ind w:firstLineChars="50" w:firstLine="100"/>
      <w:jc w:val="center"/>
    </w:pPr>
    <w:rPr>
      <w:rFonts w:ascii="宋体" w:hAnsi="宋体"/>
      <w:caps/>
      <w:sz w:val="20"/>
    </w:rPr>
  </w:style>
  <w:style w:type="paragraph" w:styleId="aff1">
    <w:name w:val="Date"/>
    <w:basedOn w:val="a"/>
    <w:next w:val="a"/>
    <w:pPr>
      <w:ind w:leftChars="2500" w:left="2500"/>
    </w:pPr>
    <w:rPr>
      <w:rFonts w:ascii="宋体" w:hAnsi="宋体" w:hint="eastAsia"/>
      <w:snapToGrid/>
      <w:kern w:val="2"/>
      <w:sz w:val="24"/>
    </w:rPr>
  </w:style>
  <w:style w:type="table" w:styleId="aff2">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表格文本"/>
    <w:basedOn w:val="a"/>
    <w:link w:val="Char3"/>
    <w:qFormat/>
    <w:rsid w:val="0082602F"/>
    <w:pPr>
      <w:tabs>
        <w:tab w:val="decimal" w:pos="0"/>
      </w:tabs>
      <w:autoSpaceDE w:val="0"/>
      <w:autoSpaceDN w:val="0"/>
      <w:adjustRightInd w:val="0"/>
      <w:jc w:val="left"/>
    </w:pPr>
    <w:rPr>
      <w:rFonts w:ascii="Arial" w:hAnsi="Arial"/>
      <w:snapToGrid/>
      <w:szCs w:val="21"/>
    </w:rPr>
  </w:style>
  <w:style w:type="character" w:customStyle="1" w:styleId="Char3">
    <w:name w:val="表格文本 Char"/>
    <w:link w:val="aff3"/>
    <w:rsid w:val="0082602F"/>
    <w:rPr>
      <w:rFonts w:ascii="Arial" w:hAnsi="Arial"/>
      <w:sz w:val="21"/>
      <w:szCs w:val="21"/>
    </w:rPr>
  </w:style>
  <w:style w:type="paragraph" w:styleId="aff4">
    <w:name w:val="List Paragraph"/>
    <w:basedOn w:val="a"/>
    <w:uiPriority w:val="34"/>
    <w:qFormat/>
    <w:rsid w:val="00C94F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778">
      <w:bodyDiv w:val="1"/>
      <w:marLeft w:val="0"/>
      <w:marRight w:val="0"/>
      <w:marTop w:val="0"/>
      <w:marBottom w:val="0"/>
      <w:divBdr>
        <w:top w:val="none" w:sz="0" w:space="0" w:color="auto"/>
        <w:left w:val="none" w:sz="0" w:space="0" w:color="auto"/>
        <w:bottom w:val="none" w:sz="0" w:space="0" w:color="auto"/>
        <w:right w:val="none" w:sz="0" w:space="0" w:color="auto"/>
      </w:divBdr>
    </w:div>
    <w:div w:id="1629388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636</Words>
  <Characters>3630</Characters>
  <Application>Microsoft Office Word</Application>
  <DocSecurity>0</DocSecurity>
  <PresentationFormat/>
  <Lines>30</Lines>
  <Paragraphs>8</Paragraphs>
  <Slides>0</Slides>
  <Notes>0</Notes>
  <HiddenSlides>0</HiddenSlides>
  <MMClips>0</MMClips>
  <ScaleCrop>false</ScaleCrop>
  <Company>SCEZJU</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浙江大学继续教育学院采购文件</dc:title>
  <dc:subject/>
  <dc:creator>ywh</dc:creator>
  <cp:keywords/>
  <dc:description/>
  <cp:lastModifiedBy>Administrator</cp:lastModifiedBy>
  <cp:revision>2</cp:revision>
  <cp:lastPrinted>2019-06-21T02:03:00Z</cp:lastPrinted>
  <dcterms:created xsi:type="dcterms:W3CDTF">2022-07-13T02:33:00Z</dcterms:created>
  <dcterms:modified xsi:type="dcterms:W3CDTF">2022-07-13T02:33:00Z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